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0F206C" w:rsidRPr="000F206C" w:rsidTr="000F206C">
        <w:trPr>
          <w:tblCellSpacing w:w="0" w:type="dxa"/>
        </w:trPr>
        <w:tc>
          <w:tcPr>
            <w:tcW w:w="3348" w:type="dxa"/>
            <w:tcMar>
              <w:top w:w="0" w:type="dxa"/>
              <w:left w:w="108" w:type="dxa"/>
              <w:bottom w:w="0" w:type="dxa"/>
              <w:right w:w="108" w:type="dxa"/>
            </w:tcMar>
            <w:hideMark/>
          </w:tcPr>
          <w:p w:rsidR="000F206C" w:rsidRPr="000F206C" w:rsidRDefault="000F206C" w:rsidP="000F206C">
            <w:pPr>
              <w:spacing w:after="0" w:line="240" w:lineRule="auto"/>
              <w:jc w:val="center"/>
              <w:rPr>
                <w:rFonts w:ascii="Times New Roman" w:eastAsia="Times New Roman" w:hAnsi="Times New Roman" w:cs="Times New Roman"/>
                <w:sz w:val="28"/>
                <w:szCs w:val="28"/>
              </w:rPr>
            </w:pPr>
            <w:r w:rsidRPr="000F206C">
              <w:rPr>
                <w:rFonts w:ascii="Times New Roman" w:eastAsia="Times New Roman" w:hAnsi="Times New Roman" w:cs="Times New Roman"/>
                <w:b/>
                <w:bCs/>
                <w:sz w:val="28"/>
                <w:szCs w:val="28"/>
                <w:lang w:val="vi-VN"/>
              </w:rPr>
              <w:t>CHÍNH PHỦ</w:t>
            </w:r>
            <w:r w:rsidRPr="000F206C">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0F206C" w:rsidRPr="000F206C" w:rsidRDefault="000F206C" w:rsidP="000F206C">
            <w:pPr>
              <w:spacing w:after="0" w:line="240" w:lineRule="auto"/>
              <w:jc w:val="center"/>
              <w:rPr>
                <w:rFonts w:ascii="Times New Roman" w:eastAsia="Times New Roman" w:hAnsi="Times New Roman" w:cs="Times New Roman"/>
                <w:sz w:val="28"/>
                <w:szCs w:val="28"/>
              </w:rPr>
            </w:pPr>
            <w:r w:rsidRPr="000F206C">
              <w:rPr>
                <w:rFonts w:ascii="Times New Roman" w:eastAsia="Times New Roman" w:hAnsi="Times New Roman" w:cs="Times New Roman"/>
                <w:b/>
                <w:bCs/>
                <w:sz w:val="28"/>
                <w:szCs w:val="28"/>
                <w:lang w:val="vi-VN"/>
              </w:rPr>
              <w:t>CỘNG HÒA XÃ HỘI CHỦ NGHĨA VIỆT NAM</w:t>
            </w:r>
            <w:r w:rsidRPr="000F206C">
              <w:rPr>
                <w:rFonts w:ascii="Times New Roman" w:eastAsia="Times New Roman" w:hAnsi="Times New Roman" w:cs="Times New Roman"/>
                <w:b/>
                <w:bCs/>
                <w:sz w:val="28"/>
                <w:szCs w:val="28"/>
                <w:lang w:val="vi-VN"/>
              </w:rPr>
              <w:br/>
              <w:t xml:space="preserve">Độc lập - Tự do - Hạnh phúc </w:t>
            </w:r>
            <w:r w:rsidRPr="000F206C">
              <w:rPr>
                <w:rFonts w:ascii="Times New Roman" w:eastAsia="Times New Roman" w:hAnsi="Times New Roman" w:cs="Times New Roman"/>
                <w:b/>
                <w:bCs/>
                <w:sz w:val="28"/>
                <w:szCs w:val="28"/>
                <w:lang w:val="vi-VN"/>
              </w:rPr>
              <w:br/>
              <w:t>---------------</w:t>
            </w:r>
          </w:p>
        </w:tc>
      </w:tr>
      <w:tr w:rsidR="000F206C" w:rsidRPr="000F206C" w:rsidTr="000F206C">
        <w:trPr>
          <w:tblCellSpacing w:w="0" w:type="dxa"/>
        </w:trPr>
        <w:tc>
          <w:tcPr>
            <w:tcW w:w="3348" w:type="dxa"/>
            <w:tcMar>
              <w:top w:w="0" w:type="dxa"/>
              <w:left w:w="108" w:type="dxa"/>
              <w:bottom w:w="0" w:type="dxa"/>
              <w:right w:w="108" w:type="dxa"/>
            </w:tcMar>
            <w:hideMark/>
          </w:tcPr>
          <w:p w:rsidR="000F206C" w:rsidRPr="000F206C" w:rsidRDefault="000F206C" w:rsidP="000F206C">
            <w:pPr>
              <w:spacing w:after="0" w:line="240" w:lineRule="auto"/>
              <w:jc w:val="center"/>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S</w:t>
            </w:r>
            <w:r w:rsidRPr="000F206C">
              <w:rPr>
                <w:rFonts w:ascii="Times New Roman" w:eastAsia="Times New Roman" w:hAnsi="Times New Roman" w:cs="Times New Roman"/>
                <w:sz w:val="28"/>
                <w:szCs w:val="28"/>
              </w:rPr>
              <w:t>ố</w:t>
            </w:r>
            <w:r w:rsidRPr="000F206C">
              <w:rPr>
                <w:rFonts w:ascii="Times New Roman" w:eastAsia="Times New Roman" w:hAnsi="Times New Roman" w:cs="Times New Roman"/>
                <w:sz w:val="28"/>
                <w:szCs w:val="28"/>
                <w:lang w:val="vi-VN"/>
              </w:rPr>
              <w:t>: 101/2017/NĐ-CP</w:t>
            </w:r>
          </w:p>
        </w:tc>
        <w:tc>
          <w:tcPr>
            <w:tcW w:w="5508" w:type="dxa"/>
            <w:tcMar>
              <w:top w:w="0" w:type="dxa"/>
              <w:left w:w="108" w:type="dxa"/>
              <w:bottom w:w="0" w:type="dxa"/>
              <w:right w:w="108" w:type="dxa"/>
            </w:tcMar>
            <w:hideMark/>
          </w:tcPr>
          <w:p w:rsidR="000F206C" w:rsidRPr="000F206C" w:rsidRDefault="000F206C" w:rsidP="000F206C">
            <w:pPr>
              <w:spacing w:after="0" w:line="240" w:lineRule="auto"/>
              <w:jc w:val="right"/>
              <w:rPr>
                <w:rFonts w:ascii="Times New Roman" w:eastAsia="Times New Roman" w:hAnsi="Times New Roman" w:cs="Times New Roman"/>
                <w:sz w:val="28"/>
                <w:szCs w:val="28"/>
              </w:rPr>
            </w:pPr>
            <w:proofErr w:type="spellStart"/>
            <w:r w:rsidRPr="000F206C">
              <w:rPr>
                <w:rFonts w:ascii="Times New Roman" w:eastAsia="Times New Roman" w:hAnsi="Times New Roman" w:cs="Times New Roman"/>
                <w:i/>
                <w:iCs/>
                <w:sz w:val="28"/>
                <w:szCs w:val="28"/>
              </w:rPr>
              <w:t>Hà</w:t>
            </w:r>
            <w:proofErr w:type="spellEnd"/>
            <w:r w:rsidRPr="000F206C">
              <w:rPr>
                <w:rFonts w:ascii="Times New Roman" w:eastAsia="Times New Roman" w:hAnsi="Times New Roman" w:cs="Times New Roman"/>
                <w:i/>
                <w:iCs/>
                <w:sz w:val="28"/>
                <w:szCs w:val="28"/>
              </w:rPr>
              <w:t xml:space="preserve"> </w:t>
            </w:r>
            <w:r w:rsidRPr="000F206C">
              <w:rPr>
                <w:rFonts w:ascii="Times New Roman" w:eastAsia="Times New Roman" w:hAnsi="Times New Roman" w:cs="Times New Roman"/>
                <w:i/>
                <w:iCs/>
                <w:sz w:val="28"/>
                <w:szCs w:val="28"/>
                <w:lang w:val="vi-VN"/>
              </w:rPr>
              <w:t xml:space="preserve">Nội, ngày 01 tháng </w:t>
            </w:r>
            <w:r w:rsidRPr="000F206C">
              <w:rPr>
                <w:rFonts w:ascii="Times New Roman" w:eastAsia="Times New Roman" w:hAnsi="Times New Roman" w:cs="Times New Roman"/>
                <w:i/>
                <w:iCs/>
                <w:sz w:val="28"/>
                <w:szCs w:val="28"/>
              </w:rPr>
              <w:t>0</w:t>
            </w:r>
            <w:r w:rsidRPr="000F206C">
              <w:rPr>
                <w:rFonts w:ascii="Times New Roman" w:eastAsia="Times New Roman" w:hAnsi="Times New Roman" w:cs="Times New Roman"/>
                <w:i/>
                <w:iCs/>
                <w:sz w:val="28"/>
                <w:szCs w:val="28"/>
                <w:lang w:val="vi-VN"/>
              </w:rPr>
              <w:t>9 năm 2017</w:t>
            </w:r>
          </w:p>
        </w:tc>
      </w:tr>
    </w:tbl>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rPr>
        <w:t> </w:t>
      </w:r>
    </w:p>
    <w:p w:rsidR="000F206C" w:rsidRPr="000F206C" w:rsidRDefault="000F206C" w:rsidP="000F206C">
      <w:pPr>
        <w:spacing w:after="0" w:line="240" w:lineRule="auto"/>
        <w:jc w:val="center"/>
        <w:rPr>
          <w:rFonts w:ascii="Times New Roman" w:eastAsia="Times New Roman" w:hAnsi="Times New Roman" w:cs="Times New Roman"/>
          <w:sz w:val="28"/>
          <w:szCs w:val="28"/>
        </w:rPr>
      </w:pPr>
      <w:bookmarkStart w:id="0" w:name="loai_1"/>
      <w:r w:rsidRPr="000F206C">
        <w:rPr>
          <w:rFonts w:ascii="Times New Roman" w:eastAsia="Times New Roman" w:hAnsi="Times New Roman" w:cs="Times New Roman"/>
          <w:b/>
          <w:bCs/>
          <w:sz w:val="28"/>
          <w:szCs w:val="28"/>
          <w:lang w:val="vi-VN"/>
        </w:rPr>
        <w:t>NGHỊ ĐỊNH</w:t>
      </w:r>
      <w:bookmarkEnd w:id="0"/>
    </w:p>
    <w:p w:rsidR="000F206C" w:rsidRPr="000F206C" w:rsidRDefault="000F206C" w:rsidP="000F206C">
      <w:pPr>
        <w:spacing w:after="0" w:line="240" w:lineRule="auto"/>
        <w:jc w:val="center"/>
        <w:rPr>
          <w:rFonts w:ascii="Times New Roman" w:eastAsia="Times New Roman" w:hAnsi="Times New Roman" w:cs="Times New Roman"/>
          <w:sz w:val="28"/>
          <w:szCs w:val="28"/>
        </w:rPr>
      </w:pPr>
      <w:bookmarkStart w:id="1" w:name="loai_1_name"/>
      <w:r w:rsidRPr="000F206C">
        <w:rPr>
          <w:rFonts w:ascii="Times New Roman" w:eastAsia="Times New Roman" w:hAnsi="Times New Roman" w:cs="Times New Roman"/>
          <w:sz w:val="28"/>
          <w:szCs w:val="28"/>
          <w:lang w:val="vi-VN"/>
        </w:rPr>
        <w:t>VỀ ĐÀO TẠO, BỒI DƯỠNG CÁN BỘ, CÔNG CHỨC, VIÊN CHỨC</w:t>
      </w:r>
      <w:bookmarkEnd w:id="1"/>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i/>
          <w:iCs/>
          <w:sz w:val="28"/>
          <w:szCs w:val="28"/>
          <w:lang w:val="vi-VN"/>
        </w:rPr>
        <w:t>Căn cứ Luật tổ chức Chính phủ ngày 19 tháng 6 năm 2015;</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i/>
          <w:iCs/>
          <w:sz w:val="28"/>
          <w:szCs w:val="28"/>
          <w:lang w:val="vi-VN"/>
        </w:rPr>
        <w:t>Căn cứ Luật cán bộ, c</w:t>
      </w:r>
      <w:r w:rsidRPr="000F206C">
        <w:rPr>
          <w:rFonts w:ascii="Times New Roman" w:eastAsia="Times New Roman" w:hAnsi="Times New Roman" w:cs="Times New Roman"/>
          <w:i/>
          <w:iCs/>
          <w:sz w:val="28"/>
          <w:szCs w:val="28"/>
        </w:rPr>
        <w:t>ô</w:t>
      </w:r>
      <w:r w:rsidRPr="000F206C">
        <w:rPr>
          <w:rFonts w:ascii="Times New Roman" w:eastAsia="Times New Roman" w:hAnsi="Times New Roman" w:cs="Times New Roman"/>
          <w:i/>
          <w:iCs/>
          <w:sz w:val="28"/>
          <w:szCs w:val="28"/>
          <w:lang w:val="vi-VN"/>
        </w:rPr>
        <w:t>ng chức ngày 13 tháng 11 năm 2008;</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i/>
          <w:iCs/>
          <w:sz w:val="28"/>
          <w:szCs w:val="28"/>
          <w:lang w:val="vi-VN"/>
        </w:rPr>
        <w:t>Căn cứ Luật viên chức ngày 15 tháng 11 năm 2010;</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i/>
          <w:iCs/>
          <w:sz w:val="28"/>
          <w:szCs w:val="28"/>
          <w:lang w:val="vi-VN"/>
        </w:rPr>
        <w:t>Căn cứ Luật giáo dục ngày 14 tháng 6 năm 2005 và Luật sửa đổi, bổ sung một số điều của Luật giáo dục ngày 25 tháng 11 năm 2009;</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i/>
          <w:iCs/>
          <w:sz w:val="28"/>
          <w:szCs w:val="28"/>
          <w:lang w:val="vi-VN"/>
        </w:rPr>
        <w:t xml:space="preserve">Căn cứ Luật giáo dục quốc phòng và </w:t>
      </w:r>
      <w:r w:rsidRPr="000F206C">
        <w:rPr>
          <w:rFonts w:ascii="Times New Roman" w:eastAsia="Times New Roman" w:hAnsi="Times New Roman" w:cs="Times New Roman"/>
          <w:i/>
          <w:iCs/>
          <w:sz w:val="28"/>
          <w:szCs w:val="28"/>
        </w:rPr>
        <w:t>a</w:t>
      </w:r>
      <w:r w:rsidRPr="000F206C">
        <w:rPr>
          <w:rFonts w:ascii="Times New Roman" w:eastAsia="Times New Roman" w:hAnsi="Times New Roman" w:cs="Times New Roman"/>
          <w:i/>
          <w:iCs/>
          <w:sz w:val="28"/>
          <w:szCs w:val="28"/>
          <w:lang w:val="vi-VN"/>
        </w:rPr>
        <w:t>n ninh ngày 19 tháng 6 năm 2013;</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i/>
          <w:iCs/>
          <w:sz w:val="28"/>
          <w:szCs w:val="28"/>
          <w:lang w:val="vi-VN"/>
        </w:rPr>
        <w:t>Theo đề nghị của Bộ trưởng Bộ Nội vụ;</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i/>
          <w:iCs/>
          <w:sz w:val="28"/>
          <w:szCs w:val="28"/>
          <w:lang w:val="vi-VN"/>
        </w:rPr>
        <w:t>Chính phủ ban hành Nghị định về đào tạo, bồi dưỡng cán bộ, công chức, viên chức.</w:t>
      </w:r>
    </w:p>
    <w:p w:rsidR="000F206C" w:rsidRPr="000F206C" w:rsidRDefault="000F206C" w:rsidP="000F206C">
      <w:pPr>
        <w:spacing w:after="0" w:line="240" w:lineRule="auto"/>
        <w:rPr>
          <w:rFonts w:ascii="Times New Roman" w:eastAsia="Times New Roman" w:hAnsi="Times New Roman" w:cs="Times New Roman"/>
          <w:sz w:val="28"/>
          <w:szCs w:val="28"/>
        </w:rPr>
      </w:pPr>
      <w:bookmarkStart w:id="2" w:name="chuong_1"/>
      <w:r w:rsidRPr="000F206C">
        <w:rPr>
          <w:rFonts w:ascii="Times New Roman" w:eastAsia="Times New Roman" w:hAnsi="Times New Roman" w:cs="Times New Roman"/>
          <w:b/>
          <w:bCs/>
          <w:sz w:val="28"/>
          <w:szCs w:val="28"/>
          <w:lang w:val="vi-VN"/>
        </w:rPr>
        <w:t>Chương I</w:t>
      </w:r>
      <w:bookmarkEnd w:id="2"/>
    </w:p>
    <w:p w:rsidR="000F206C" w:rsidRPr="000F206C" w:rsidRDefault="000F206C" w:rsidP="000F206C">
      <w:pPr>
        <w:spacing w:after="0" w:line="240" w:lineRule="auto"/>
        <w:jc w:val="center"/>
        <w:rPr>
          <w:rFonts w:ascii="Times New Roman" w:eastAsia="Times New Roman" w:hAnsi="Times New Roman" w:cs="Times New Roman"/>
          <w:sz w:val="28"/>
          <w:szCs w:val="28"/>
        </w:rPr>
      </w:pPr>
      <w:bookmarkStart w:id="3" w:name="chuong_1_name"/>
      <w:r w:rsidRPr="000F206C">
        <w:rPr>
          <w:rFonts w:ascii="Times New Roman" w:eastAsia="Times New Roman" w:hAnsi="Times New Roman" w:cs="Times New Roman"/>
          <w:b/>
          <w:bCs/>
          <w:sz w:val="28"/>
          <w:szCs w:val="28"/>
          <w:lang w:val="vi-VN"/>
        </w:rPr>
        <w:t>NHỮNG QUY ĐỊNH CHUNG</w:t>
      </w:r>
      <w:bookmarkEnd w:id="3"/>
    </w:p>
    <w:p w:rsidR="000F206C" w:rsidRPr="000F206C" w:rsidRDefault="000F206C" w:rsidP="000F206C">
      <w:pPr>
        <w:spacing w:after="0" w:line="240" w:lineRule="auto"/>
        <w:rPr>
          <w:rFonts w:ascii="Times New Roman" w:eastAsia="Times New Roman" w:hAnsi="Times New Roman" w:cs="Times New Roman"/>
          <w:sz w:val="28"/>
          <w:szCs w:val="28"/>
        </w:rPr>
      </w:pPr>
      <w:bookmarkStart w:id="4" w:name="dieu_1"/>
      <w:r w:rsidRPr="000F206C">
        <w:rPr>
          <w:rFonts w:ascii="Times New Roman" w:eastAsia="Times New Roman" w:hAnsi="Times New Roman" w:cs="Times New Roman"/>
          <w:b/>
          <w:bCs/>
          <w:sz w:val="28"/>
          <w:szCs w:val="28"/>
          <w:lang w:val="vi-VN"/>
        </w:rPr>
        <w:t>Điều 1. Phạm vi điều chỉnh và đối tượng áp dụng</w:t>
      </w:r>
      <w:bookmarkEnd w:id="4"/>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Nghị định này quy định về nội dung, chương trình, h</w:t>
      </w:r>
      <w:r w:rsidRPr="000F206C">
        <w:rPr>
          <w:rFonts w:ascii="Times New Roman" w:eastAsia="Times New Roman" w:hAnsi="Times New Roman" w:cs="Times New Roman"/>
          <w:sz w:val="28"/>
          <w:szCs w:val="28"/>
        </w:rPr>
        <w:t>ì</w:t>
      </w:r>
      <w:r w:rsidRPr="000F206C">
        <w:rPr>
          <w:rFonts w:ascii="Times New Roman" w:eastAsia="Times New Roman" w:hAnsi="Times New Roman" w:cs="Times New Roman"/>
          <w:sz w:val="28"/>
          <w:szCs w:val="28"/>
          <w:lang w:val="vi-VN"/>
        </w:rPr>
        <w:t>nh thức và quản lý đào tạo, b</w:t>
      </w:r>
      <w:r w:rsidRPr="000F206C">
        <w:rPr>
          <w:rFonts w:ascii="Times New Roman" w:eastAsia="Times New Roman" w:hAnsi="Times New Roman" w:cs="Times New Roman"/>
          <w:sz w:val="28"/>
          <w:szCs w:val="28"/>
        </w:rPr>
        <w:t>ồ</w:t>
      </w:r>
      <w:r w:rsidRPr="000F206C">
        <w:rPr>
          <w:rFonts w:ascii="Times New Roman" w:eastAsia="Times New Roman" w:hAnsi="Times New Roman" w:cs="Times New Roman"/>
          <w:sz w:val="28"/>
          <w:szCs w:val="28"/>
          <w:lang w:val="vi-VN"/>
        </w:rPr>
        <w:t>i dưỡng cán bộ, công chức, viên chức.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w:t>
      </w:r>
      <w:r w:rsidRPr="000F206C">
        <w:rPr>
          <w:rFonts w:ascii="Times New Roman" w:eastAsia="Times New Roman" w:hAnsi="Times New Roman" w:cs="Times New Roman"/>
          <w:sz w:val="28"/>
          <w:szCs w:val="28"/>
        </w:rPr>
        <w:t xml:space="preserve">. </w:t>
      </w:r>
      <w:r w:rsidRPr="000F206C">
        <w:rPr>
          <w:rFonts w:ascii="Times New Roman" w:eastAsia="Times New Roman" w:hAnsi="Times New Roman" w:cs="Times New Roman"/>
          <w:sz w:val="28"/>
          <w:szCs w:val="28"/>
          <w:lang w:val="vi-VN"/>
        </w:rPr>
        <w:t>Nghị định này áp dụng đối với các đối tượng: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Cán bộ trong các cơ quan nhà nước;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 xml:space="preserve">b) Công chức trong các cơ quan của Đảng Cộng sản Việt Nam, Nhà nước, tổ chức chính trị - xã hội ở </w:t>
      </w:r>
      <w:proofErr w:type="spellStart"/>
      <w:r w:rsidRPr="000F206C">
        <w:rPr>
          <w:rFonts w:ascii="Times New Roman" w:eastAsia="Times New Roman" w:hAnsi="Times New Roman" w:cs="Times New Roman"/>
          <w:sz w:val="28"/>
          <w:szCs w:val="28"/>
        </w:rPr>
        <w:t>tr</w:t>
      </w:r>
      <w:proofErr w:type="spellEnd"/>
      <w:r w:rsidRPr="000F206C">
        <w:rPr>
          <w:rFonts w:ascii="Times New Roman" w:eastAsia="Times New Roman" w:hAnsi="Times New Roman" w:cs="Times New Roman"/>
          <w:sz w:val="28"/>
          <w:szCs w:val="28"/>
          <w:lang w:val="vi-VN"/>
        </w:rPr>
        <w:t>ung ương; ở tỉnh, thành phố trực thuộc trung ương (sau đây gọi là cấp tỉnh); ở huyện, quận, thị xã, thành phố thuộc tỉnh, thành phố thuộc thành phố trực thuộc trung ương (sau đây gọi là cấp huyện); công chức xã, phường, thị trấn (sau đây gọi là cấp xã); công chức trong bộ máy lãnh đạo, quản lý đơn vị sự nghiệp công lập;</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Viên chức trong đơn vị sự nghiệp công lập.</w:t>
      </w:r>
    </w:p>
    <w:p w:rsidR="000F206C" w:rsidRPr="000F206C" w:rsidRDefault="000F206C" w:rsidP="000F206C">
      <w:pPr>
        <w:spacing w:after="0" w:line="240" w:lineRule="auto"/>
        <w:rPr>
          <w:rFonts w:ascii="Times New Roman" w:eastAsia="Times New Roman" w:hAnsi="Times New Roman" w:cs="Times New Roman"/>
          <w:sz w:val="28"/>
          <w:szCs w:val="28"/>
        </w:rPr>
      </w:pPr>
      <w:bookmarkStart w:id="5" w:name="dieu_2"/>
      <w:r w:rsidRPr="000F206C">
        <w:rPr>
          <w:rFonts w:ascii="Times New Roman" w:eastAsia="Times New Roman" w:hAnsi="Times New Roman" w:cs="Times New Roman"/>
          <w:b/>
          <w:bCs/>
          <w:sz w:val="28"/>
          <w:szCs w:val="28"/>
          <w:lang w:val="vi-VN"/>
        </w:rPr>
        <w:t>Điều 2. Mục tiêu</w:t>
      </w:r>
      <w:bookmarkEnd w:id="5"/>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Trang bị kiến thức, kỹ năng, phương pháp thực hiện nhiệm vụ trong hoạt động công vụ của cán bộ, công chức và hoạt động nghề nghiệp của viên chức, góp phần xây dựng đội ngũ cán bộ, công chức, viên chức chuyên nghiệp, có phẩm chất đạo đức tốt, có bản lĩnh chính trị và năng lực, đáp ứng yêu cầu phục vụ nhân dân, sự nghiệp phát triển của đất nước.</w:t>
      </w:r>
    </w:p>
    <w:p w:rsidR="000F206C" w:rsidRPr="000F206C" w:rsidRDefault="000F206C" w:rsidP="000F206C">
      <w:pPr>
        <w:spacing w:after="0" w:line="240" w:lineRule="auto"/>
        <w:rPr>
          <w:rFonts w:ascii="Times New Roman" w:eastAsia="Times New Roman" w:hAnsi="Times New Roman" w:cs="Times New Roman"/>
          <w:sz w:val="28"/>
          <w:szCs w:val="28"/>
        </w:rPr>
      </w:pPr>
      <w:bookmarkStart w:id="6" w:name="dieu_3"/>
      <w:r w:rsidRPr="000F206C">
        <w:rPr>
          <w:rFonts w:ascii="Times New Roman" w:eastAsia="Times New Roman" w:hAnsi="Times New Roman" w:cs="Times New Roman"/>
          <w:b/>
          <w:bCs/>
          <w:sz w:val="28"/>
          <w:szCs w:val="28"/>
          <w:lang w:val="vi-VN"/>
        </w:rPr>
        <w:t>Điều 3. Nguyên tắc</w:t>
      </w:r>
      <w:bookmarkEnd w:id="6"/>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 xml:space="preserve">1. Đào tạo, bồi dưỡng phải căn cứ vào tiêu chuẩn ngạch công chức, tiêu chuẩn chức danh nghề nghiệp viên chức; tiêu chuẩn chức vụ lãnh đạo, quản lý; vị trí việc </w:t>
      </w:r>
      <w:r w:rsidRPr="000F206C">
        <w:rPr>
          <w:rFonts w:ascii="Times New Roman" w:eastAsia="Times New Roman" w:hAnsi="Times New Roman" w:cs="Times New Roman"/>
          <w:sz w:val="28"/>
          <w:szCs w:val="28"/>
          <w:lang w:val="vi-VN"/>
        </w:rPr>
        <w:lastRenderedPageBreak/>
        <w:t>làm; gắn với công tác sử dụng, quản lý cán bộ, công chức, viên chức, phù hợp với kế hoạch đào tạo, b</w:t>
      </w:r>
      <w:r w:rsidRPr="000F206C">
        <w:rPr>
          <w:rFonts w:ascii="Times New Roman" w:eastAsia="Times New Roman" w:hAnsi="Times New Roman" w:cs="Times New Roman"/>
          <w:sz w:val="28"/>
          <w:szCs w:val="28"/>
        </w:rPr>
        <w:t>ồ</w:t>
      </w:r>
      <w:r w:rsidRPr="000F206C">
        <w:rPr>
          <w:rFonts w:ascii="Times New Roman" w:eastAsia="Times New Roman" w:hAnsi="Times New Roman" w:cs="Times New Roman"/>
          <w:sz w:val="28"/>
          <w:szCs w:val="28"/>
          <w:lang w:val="vi-VN"/>
        </w:rPr>
        <w:t>i dưỡng và nhu cầu xây dựng, phát triển nguồn nhân lực của cơ quan, đơn vị.</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Thực hiện phân công, phân cấp trong tổ chức bồi dưỡng theo tiêu chuẩn ngạch công chức, tiêu chuẩn chức danh nghề nghiệp viên chức, tiêu chuẩn chức vụ lãnh đạo, quản lý; kết hợp phân công và cạnh tranh trong tổ chức bồi dưỡng theo yêu cầu của vị trí việc làm.</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Đ</w:t>
      </w:r>
      <w:r w:rsidRPr="000F206C">
        <w:rPr>
          <w:rFonts w:ascii="Times New Roman" w:eastAsia="Times New Roman" w:hAnsi="Times New Roman" w:cs="Times New Roman"/>
          <w:sz w:val="28"/>
          <w:szCs w:val="28"/>
        </w:rPr>
        <w:t>ề</w:t>
      </w:r>
      <w:r w:rsidRPr="000F206C">
        <w:rPr>
          <w:rFonts w:ascii="Times New Roman" w:eastAsia="Times New Roman" w:hAnsi="Times New Roman" w:cs="Times New Roman"/>
          <w:sz w:val="28"/>
          <w:szCs w:val="28"/>
          <w:lang w:val="vi-VN"/>
        </w:rPr>
        <w:t xml:space="preserve"> cao ý thức tự học và việc lựa chọn chương trình bồi dưỡng theo yêu cầu vị trí việc làm của cán bộ, công chức, viên chức.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4. Bảo đảm công khai, minh bạch, hiệu quả.</w:t>
      </w:r>
    </w:p>
    <w:p w:rsidR="000F206C" w:rsidRPr="000F206C" w:rsidRDefault="000F206C" w:rsidP="000F206C">
      <w:pPr>
        <w:spacing w:after="0" w:line="240" w:lineRule="auto"/>
        <w:rPr>
          <w:rFonts w:ascii="Times New Roman" w:eastAsia="Times New Roman" w:hAnsi="Times New Roman" w:cs="Times New Roman"/>
          <w:sz w:val="28"/>
          <w:szCs w:val="28"/>
        </w:rPr>
      </w:pPr>
      <w:bookmarkStart w:id="7" w:name="chuong_2"/>
      <w:r w:rsidRPr="000F206C">
        <w:rPr>
          <w:rFonts w:ascii="Times New Roman" w:eastAsia="Times New Roman" w:hAnsi="Times New Roman" w:cs="Times New Roman"/>
          <w:b/>
          <w:bCs/>
          <w:sz w:val="28"/>
          <w:szCs w:val="28"/>
          <w:lang w:val="vi-VN"/>
        </w:rPr>
        <w:t>Chương II</w:t>
      </w:r>
      <w:bookmarkEnd w:id="7"/>
    </w:p>
    <w:p w:rsidR="000F206C" w:rsidRPr="000F206C" w:rsidRDefault="000F206C" w:rsidP="000F206C">
      <w:pPr>
        <w:spacing w:after="0" w:line="240" w:lineRule="auto"/>
        <w:jc w:val="center"/>
        <w:rPr>
          <w:rFonts w:ascii="Times New Roman" w:eastAsia="Times New Roman" w:hAnsi="Times New Roman" w:cs="Times New Roman"/>
          <w:sz w:val="28"/>
          <w:szCs w:val="28"/>
        </w:rPr>
      </w:pPr>
      <w:bookmarkStart w:id="8" w:name="chuong_2_name"/>
      <w:r w:rsidRPr="000F206C">
        <w:rPr>
          <w:rFonts w:ascii="Times New Roman" w:eastAsia="Times New Roman" w:hAnsi="Times New Roman" w:cs="Times New Roman"/>
          <w:b/>
          <w:bCs/>
          <w:sz w:val="28"/>
          <w:szCs w:val="28"/>
          <w:lang w:val="vi-VN"/>
        </w:rPr>
        <w:t>ĐÀO TẠO CÁN BỘ, CÔNG CHỨC, VIÊN CHỨC</w:t>
      </w:r>
      <w:bookmarkEnd w:id="8"/>
    </w:p>
    <w:p w:rsidR="000F206C" w:rsidRPr="000F206C" w:rsidRDefault="000F206C" w:rsidP="000F206C">
      <w:pPr>
        <w:spacing w:after="0" w:line="240" w:lineRule="auto"/>
        <w:rPr>
          <w:rFonts w:ascii="Times New Roman" w:eastAsia="Times New Roman" w:hAnsi="Times New Roman" w:cs="Times New Roman"/>
          <w:sz w:val="28"/>
          <w:szCs w:val="28"/>
        </w:rPr>
      </w:pPr>
      <w:bookmarkStart w:id="9" w:name="dieu_4"/>
      <w:r w:rsidRPr="000F206C">
        <w:rPr>
          <w:rFonts w:ascii="Times New Roman" w:eastAsia="Times New Roman" w:hAnsi="Times New Roman" w:cs="Times New Roman"/>
          <w:b/>
          <w:bCs/>
          <w:sz w:val="28"/>
          <w:szCs w:val="28"/>
          <w:lang w:val="vi-VN"/>
        </w:rPr>
        <w:t>Điều 4. Yêu cầu</w:t>
      </w:r>
      <w:bookmarkEnd w:id="9"/>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Việc đà</w:t>
      </w:r>
      <w:r w:rsidRPr="000F206C">
        <w:rPr>
          <w:rFonts w:ascii="Times New Roman" w:eastAsia="Times New Roman" w:hAnsi="Times New Roman" w:cs="Times New Roman"/>
          <w:sz w:val="28"/>
          <w:szCs w:val="28"/>
        </w:rPr>
        <w:t xml:space="preserve">o </w:t>
      </w:r>
      <w:r w:rsidRPr="000F206C">
        <w:rPr>
          <w:rFonts w:ascii="Times New Roman" w:eastAsia="Times New Roman" w:hAnsi="Times New Roman" w:cs="Times New Roman"/>
          <w:sz w:val="28"/>
          <w:szCs w:val="28"/>
          <w:lang w:val="vi-VN"/>
        </w:rPr>
        <w:t>tạo cán bộ, công chức, viên chức thực hiện theo quy định của pháp luật về giáo dục và đào tạo, phù hợp với kế hoạch đào tạo, bồi dưỡng, đáp ứng quy hoạch nguồn nhân lực của cơ quan, đơn vị.</w:t>
      </w:r>
    </w:p>
    <w:p w:rsidR="000F206C" w:rsidRPr="000F206C" w:rsidRDefault="000F206C" w:rsidP="000F206C">
      <w:pPr>
        <w:spacing w:after="0" w:line="240" w:lineRule="auto"/>
        <w:rPr>
          <w:rFonts w:ascii="Times New Roman" w:eastAsia="Times New Roman" w:hAnsi="Times New Roman" w:cs="Times New Roman"/>
          <w:sz w:val="28"/>
          <w:szCs w:val="28"/>
        </w:rPr>
      </w:pPr>
      <w:bookmarkStart w:id="10" w:name="dieu_5"/>
      <w:r w:rsidRPr="000F206C">
        <w:rPr>
          <w:rFonts w:ascii="Times New Roman" w:eastAsia="Times New Roman" w:hAnsi="Times New Roman" w:cs="Times New Roman"/>
          <w:b/>
          <w:bCs/>
          <w:sz w:val="28"/>
          <w:szCs w:val="28"/>
          <w:lang w:val="vi-VN"/>
        </w:rPr>
        <w:t>Điều 5. Đối tượng, điều kiện đào tạo trình độ trung cấp, cao đẳng, đại học</w:t>
      </w:r>
      <w:bookmarkEnd w:id="10"/>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Cán bộ, công chức cấp xã là người dân tộc thiểu số hoặc công tác tại các xã mi</w:t>
      </w:r>
      <w:r w:rsidRPr="000F206C">
        <w:rPr>
          <w:rFonts w:ascii="Times New Roman" w:eastAsia="Times New Roman" w:hAnsi="Times New Roman" w:cs="Times New Roman"/>
          <w:sz w:val="28"/>
          <w:szCs w:val="28"/>
        </w:rPr>
        <w:t>ề</w:t>
      </w:r>
      <w:r w:rsidRPr="000F206C">
        <w:rPr>
          <w:rFonts w:ascii="Times New Roman" w:eastAsia="Times New Roman" w:hAnsi="Times New Roman" w:cs="Times New Roman"/>
          <w:sz w:val="28"/>
          <w:szCs w:val="28"/>
          <w:lang w:val="vi-VN"/>
        </w:rPr>
        <w:t>n núi, biên giới, hải đảo, vùng sâu, vùng xa, vùng dân tộc thi</w:t>
      </w:r>
      <w:r w:rsidRPr="000F206C">
        <w:rPr>
          <w:rFonts w:ascii="Times New Roman" w:eastAsia="Times New Roman" w:hAnsi="Times New Roman" w:cs="Times New Roman"/>
          <w:sz w:val="28"/>
          <w:szCs w:val="28"/>
        </w:rPr>
        <w:t>ể</w:t>
      </w:r>
      <w:r w:rsidRPr="000F206C">
        <w:rPr>
          <w:rFonts w:ascii="Times New Roman" w:eastAsia="Times New Roman" w:hAnsi="Times New Roman" w:cs="Times New Roman"/>
          <w:sz w:val="28"/>
          <w:szCs w:val="28"/>
          <w:lang w:val="vi-VN"/>
        </w:rPr>
        <w:t>u s</w:t>
      </w:r>
      <w:r w:rsidRPr="000F206C">
        <w:rPr>
          <w:rFonts w:ascii="Times New Roman" w:eastAsia="Times New Roman" w:hAnsi="Times New Roman" w:cs="Times New Roman"/>
          <w:sz w:val="28"/>
          <w:szCs w:val="28"/>
        </w:rPr>
        <w:t>ố</w:t>
      </w:r>
      <w:r w:rsidRPr="000F206C">
        <w:rPr>
          <w:rFonts w:ascii="Times New Roman" w:eastAsia="Times New Roman" w:hAnsi="Times New Roman" w:cs="Times New Roman"/>
          <w:sz w:val="28"/>
          <w:szCs w:val="28"/>
          <w:lang w:val="vi-VN"/>
        </w:rPr>
        <w:t>, vùng có điều kiện kinh tế - xã hội đặc biệt khó khăn và phải có cam kết thực hiện nhiệm vụ, công vụ tại cơ quan, đơn vị sau khi hoàn thành chương trình đào tạo trong thời gian ít nhất gấp 02 lần thời gian đào tạo.</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Đối tượng quy định tại khoản 1 Điều này được cử đi học theo các chương trình hợp tác với nước ngoài được ký kết hoặc gia nhập nhân danh Nhà nước, Chính phủ nước Cộng hòa xã hội chủ nghĩa Việt Nam, ngoài các quy định tại khoản 1 Điều này còn phải đáp ứng yêu cầu khác của chương trình hợp tác.</w:t>
      </w:r>
    </w:p>
    <w:p w:rsidR="000F206C" w:rsidRPr="000F206C" w:rsidRDefault="000F206C" w:rsidP="000F206C">
      <w:pPr>
        <w:spacing w:after="0" w:line="240" w:lineRule="auto"/>
        <w:rPr>
          <w:rFonts w:ascii="Times New Roman" w:eastAsia="Times New Roman" w:hAnsi="Times New Roman" w:cs="Times New Roman"/>
          <w:sz w:val="28"/>
          <w:szCs w:val="28"/>
        </w:rPr>
      </w:pPr>
      <w:bookmarkStart w:id="11" w:name="dieu_6"/>
      <w:r w:rsidRPr="000F206C">
        <w:rPr>
          <w:rFonts w:ascii="Times New Roman" w:eastAsia="Times New Roman" w:hAnsi="Times New Roman" w:cs="Times New Roman"/>
          <w:b/>
          <w:bCs/>
          <w:sz w:val="28"/>
          <w:szCs w:val="28"/>
          <w:lang w:val="vi-VN"/>
        </w:rPr>
        <w:t>Điều 6. Điều kiện đào tạo sau đại học</w:t>
      </w:r>
      <w:bookmarkEnd w:id="11"/>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Đối với cán bộ, công chức: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Có thời gian công tác t</w:t>
      </w:r>
      <w:r w:rsidRPr="000F206C">
        <w:rPr>
          <w:rFonts w:ascii="Times New Roman" w:eastAsia="Times New Roman" w:hAnsi="Times New Roman" w:cs="Times New Roman"/>
          <w:sz w:val="28"/>
          <w:szCs w:val="28"/>
        </w:rPr>
        <w:t xml:space="preserve">ừ </w:t>
      </w:r>
      <w:r w:rsidRPr="000F206C">
        <w:rPr>
          <w:rFonts w:ascii="Times New Roman" w:eastAsia="Times New Roman" w:hAnsi="Times New Roman" w:cs="Times New Roman"/>
          <w:sz w:val="28"/>
          <w:szCs w:val="28"/>
          <w:lang w:val="vi-VN"/>
        </w:rPr>
        <w:t>đủ 03 năm trở lên (không kể thời gian tập sự) và 02 năm liên tục liền kề trước</w:t>
      </w:r>
      <w:r w:rsidRPr="000F206C">
        <w:rPr>
          <w:rFonts w:ascii="Times New Roman" w:eastAsia="Times New Roman" w:hAnsi="Times New Roman" w:cs="Times New Roman"/>
          <w:sz w:val="28"/>
          <w:szCs w:val="28"/>
        </w:rPr>
        <w:t xml:space="preserve"> t</w:t>
      </w:r>
      <w:r w:rsidRPr="000F206C">
        <w:rPr>
          <w:rFonts w:ascii="Times New Roman" w:eastAsia="Times New Roman" w:hAnsi="Times New Roman" w:cs="Times New Roman"/>
          <w:sz w:val="28"/>
          <w:szCs w:val="28"/>
          <w:lang w:val="vi-VN"/>
        </w:rPr>
        <w:t xml:space="preserve">hời điểm được cử đi đào tạo hoàn thành </w:t>
      </w:r>
      <w:proofErr w:type="spellStart"/>
      <w:r w:rsidRPr="000F206C">
        <w:rPr>
          <w:rFonts w:ascii="Times New Roman" w:eastAsia="Times New Roman" w:hAnsi="Times New Roman" w:cs="Times New Roman"/>
          <w:sz w:val="28"/>
          <w:szCs w:val="28"/>
        </w:rPr>
        <w:t>tốt</w:t>
      </w:r>
      <w:proofErr w:type="spellEnd"/>
      <w:r w:rsidRPr="000F206C">
        <w:rPr>
          <w:rFonts w:ascii="Times New Roman" w:eastAsia="Times New Roman" w:hAnsi="Times New Roman" w:cs="Times New Roman"/>
          <w:sz w:val="28"/>
          <w:szCs w:val="28"/>
        </w:rPr>
        <w:t xml:space="preserve"> </w:t>
      </w:r>
      <w:r w:rsidRPr="000F206C">
        <w:rPr>
          <w:rFonts w:ascii="Times New Roman" w:eastAsia="Times New Roman" w:hAnsi="Times New Roman" w:cs="Times New Roman"/>
          <w:sz w:val="28"/>
          <w:szCs w:val="28"/>
          <w:lang w:val="vi-VN"/>
        </w:rPr>
        <w:t>nhiệm vụ;</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Không quá 40 tuổi tính từ thời điểm được cử đi đào tạo sau đại học l</w:t>
      </w:r>
      <w:r w:rsidRPr="000F206C">
        <w:rPr>
          <w:rFonts w:ascii="Times New Roman" w:eastAsia="Times New Roman" w:hAnsi="Times New Roman" w:cs="Times New Roman"/>
          <w:sz w:val="28"/>
          <w:szCs w:val="28"/>
        </w:rPr>
        <w:t>ầ</w:t>
      </w:r>
      <w:r w:rsidRPr="000F206C">
        <w:rPr>
          <w:rFonts w:ascii="Times New Roman" w:eastAsia="Times New Roman" w:hAnsi="Times New Roman" w:cs="Times New Roman"/>
          <w:sz w:val="28"/>
          <w:szCs w:val="28"/>
          <w:lang w:val="vi-VN"/>
        </w:rPr>
        <w:t>n đầu;</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Có cam kết thực hiện nhiệm vụ, công vụ tại cơ quan, đơn vị sau khi hoàn thành chương trình đào tạo trong thời gi</w:t>
      </w:r>
      <w:r w:rsidRPr="000F206C">
        <w:rPr>
          <w:rFonts w:ascii="Times New Roman" w:eastAsia="Times New Roman" w:hAnsi="Times New Roman" w:cs="Times New Roman"/>
          <w:sz w:val="28"/>
          <w:szCs w:val="28"/>
        </w:rPr>
        <w:t>a</w:t>
      </w:r>
      <w:r w:rsidRPr="000F206C">
        <w:rPr>
          <w:rFonts w:ascii="Times New Roman" w:eastAsia="Times New Roman" w:hAnsi="Times New Roman" w:cs="Times New Roman"/>
          <w:sz w:val="28"/>
          <w:szCs w:val="28"/>
          <w:lang w:val="vi-VN"/>
        </w:rPr>
        <w:t>n ít nh</w:t>
      </w:r>
      <w:r w:rsidRPr="000F206C">
        <w:rPr>
          <w:rFonts w:ascii="Times New Roman" w:eastAsia="Times New Roman" w:hAnsi="Times New Roman" w:cs="Times New Roman"/>
          <w:sz w:val="28"/>
          <w:szCs w:val="28"/>
        </w:rPr>
        <w:t>ấ</w:t>
      </w:r>
      <w:r w:rsidRPr="000F206C">
        <w:rPr>
          <w:rFonts w:ascii="Times New Roman" w:eastAsia="Times New Roman" w:hAnsi="Times New Roman" w:cs="Times New Roman"/>
          <w:sz w:val="28"/>
          <w:szCs w:val="28"/>
          <w:lang w:val="vi-VN"/>
        </w:rPr>
        <w:t>t g</w:t>
      </w:r>
      <w:r w:rsidRPr="000F206C">
        <w:rPr>
          <w:rFonts w:ascii="Times New Roman" w:eastAsia="Times New Roman" w:hAnsi="Times New Roman" w:cs="Times New Roman"/>
          <w:sz w:val="28"/>
          <w:szCs w:val="28"/>
        </w:rPr>
        <w:t>ấ</w:t>
      </w:r>
      <w:r w:rsidRPr="000F206C">
        <w:rPr>
          <w:rFonts w:ascii="Times New Roman" w:eastAsia="Times New Roman" w:hAnsi="Times New Roman" w:cs="Times New Roman"/>
          <w:sz w:val="28"/>
          <w:szCs w:val="28"/>
          <w:lang w:val="vi-VN"/>
        </w:rPr>
        <w:t>p 02 l</w:t>
      </w:r>
      <w:r w:rsidRPr="000F206C">
        <w:rPr>
          <w:rFonts w:ascii="Times New Roman" w:eastAsia="Times New Roman" w:hAnsi="Times New Roman" w:cs="Times New Roman"/>
          <w:sz w:val="28"/>
          <w:szCs w:val="28"/>
        </w:rPr>
        <w:t>ầ</w:t>
      </w:r>
      <w:r w:rsidRPr="000F206C">
        <w:rPr>
          <w:rFonts w:ascii="Times New Roman" w:eastAsia="Times New Roman" w:hAnsi="Times New Roman" w:cs="Times New Roman"/>
          <w:sz w:val="28"/>
          <w:szCs w:val="28"/>
          <w:lang w:val="vi-VN"/>
        </w:rPr>
        <w:t>n thời gian đào tạo;</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d) Chuyên ngành đào tạo phù hợp với vị trí việc làm.</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Đối với viên chức: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Đã kết thúc thời gian tập sự (nếu có);</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Có cam kết thực hiện nhiệm vụ, hoạt động nghề nghiệp tại cơ quan, đơn vị sau khi hoàn thành chương trình đào tạo trong thời gian ít nhất gấp 02 lần thời gian đào tạo;</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Chuyên ngành đào tạo phù hợp với vị trí việc làm.</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lastRenderedPageBreak/>
        <w:t>3. Cán bộ, công chức, viên chức được cử đi học theo các chương trình hợp tác với nước ngoài được ký kết hoặc gia nhập nhân danh Nhà nước, Chính phủ nước Cộng hòa xã hội chủ nghĩa Việt Nam, ngoài các quy định tại khoản 1, khoản 2 Điều này còn phải đáp ứng yêu cầu khác của chương trình hợp tác.</w:t>
      </w:r>
    </w:p>
    <w:p w:rsidR="000F206C" w:rsidRPr="000F206C" w:rsidRDefault="000F206C" w:rsidP="000F206C">
      <w:pPr>
        <w:spacing w:after="0" w:line="240" w:lineRule="auto"/>
        <w:rPr>
          <w:rFonts w:ascii="Times New Roman" w:eastAsia="Times New Roman" w:hAnsi="Times New Roman" w:cs="Times New Roman"/>
          <w:sz w:val="28"/>
          <w:szCs w:val="28"/>
        </w:rPr>
      </w:pPr>
      <w:bookmarkStart w:id="12" w:name="dieu_7"/>
      <w:r w:rsidRPr="000F206C">
        <w:rPr>
          <w:rFonts w:ascii="Times New Roman" w:eastAsia="Times New Roman" w:hAnsi="Times New Roman" w:cs="Times New Roman"/>
          <w:b/>
          <w:bCs/>
          <w:sz w:val="28"/>
          <w:szCs w:val="28"/>
          <w:lang w:val="vi-VN"/>
        </w:rPr>
        <w:t>Điều 7. Đền bù chi phí đào tạo</w:t>
      </w:r>
      <w:bookmarkEnd w:id="12"/>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Cán bộ, công chức, viên chức, được cử đi đào tạo từ trình độ trung cấp trở lên bằng nguồn ngân sách nh</w:t>
      </w:r>
      <w:r w:rsidRPr="000F206C">
        <w:rPr>
          <w:rFonts w:ascii="Times New Roman" w:eastAsia="Times New Roman" w:hAnsi="Times New Roman" w:cs="Times New Roman"/>
          <w:sz w:val="28"/>
          <w:szCs w:val="28"/>
        </w:rPr>
        <w:t>à n</w:t>
      </w:r>
      <w:r w:rsidRPr="000F206C">
        <w:rPr>
          <w:rFonts w:ascii="Times New Roman" w:eastAsia="Times New Roman" w:hAnsi="Times New Roman" w:cs="Times New Roman"/>
          <w:sz w:val="28"/>
          <w:szCs w:val="28"/>
          <w:lang w:val="vi-VN"/>
        </w:rPr>
        <w:t>ước hoặc kinh phí của cơ quan quản lý, sử dụng cán bộ, c</w:t>
      </w:r>
      <w:r w:rsidRPr="000F206C">
        <w:rPr>
          <w:rFonts w:ascii="Times New Roman" w:eastAsia="Times New Roman" w:hAnsi="Times New Roman" w:cs="Times New Roman"/>
          <w:sz w:val="28"/>
          <w:szCs w:val="28"/>
        </w:rPr>
        <w:t>ô</w:t>
      </w:r>
      <w:r w:rsidRPr="000F206C">
        <w:rPr>
          <w:rFonts w:ascii="Times New Roman" w:eastAsia="Times New Roman" w:hAnsi="Times New Roman" w:cs="Times New Roman"/>
          <w:sz w:val="28"/>
          <w:szCs w:val="28"/>
          <w:lang w:val="vi-VN"/>
        </w:rPr>
        <w:t>ng chức, viên chức phải đền bù chi phí đào tạo khi thuộc một trong các trường hợp sau đây:</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Tự ý bỏ học, bỏ việc hoặc đơn phương chấm dứt hợp đồng làm việc trong thời gian đào tạo.</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Không được cơ sở đào tạo cấp văn bằng tốt nghiệp.</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Đã hoàn thành và được cấp văn bằng tốt nghiệp khóa học nhưng bỏ việc hoặc đơn phương chấm dứt hợp đồng làm việc khi chưa phục vụ đủ thời gian cam kết quy định tại Điều 5 hoặc Điều 6 Nghị định này.</w:t>
      </w:r>
    </w:p>
    <w:p w:rsidR="000F206C" w:rsidRPr="000F206C" w:rsidRDefault="000F206C" w:rsidP="000F206C">
      <w:pPr>
        <w:spacing w:after="0" w:line="240" w:lineRule="auto"/>
        <w:rPr>
          <w:rFonts w:ascii="Times New Roman" w:eastAsia="Times New Roman" w:hAnsi="Times New Roman" w:cs="Times New Roman"/>
          <w:sz w:val="28"/>
          <w:szCs w:val="28"/>
        </w:rPr>
      </w:pPr>
      <w:bookmarkStart w:id="13" w:name="dieu_8"/>
      <w:r w:rsidRPr="000F206C">
        <w:rPr>
          <w:rFonts w:ascii="Times New Roman" w:eastAsia="Times New Roman" w:hAnsi="Times New Roman" w:cs="Times New Roman"/>
          <w:b/>
          <w:bCs/>
          <w:sz w:val="28"/>
          <w:szCs w:val="28"/>
          <w:lang w:val="vi-VN"/>
        </w:rPr>
        <w:t>Điều 8. Chi phí đền bù và cách tính chi phí đền bù</w:t>
      </w:r>
      <w:bookmarkEnd w:id="13"/>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Chi phí đền bù bao gồm học phí và tất cả các khoản chi khác phục vụ cho k</w:t>
      </w:r>
      <w:r w:rsidRPr="000F206C">
        <w:rPr>
          <w:rFonts w:ascii="Times New Roman" w:eastAsia="Times New Roman" w:hAnsi="Times New Roman" w:cs="Times New Roman"/>
          <w:sz w:val="28"/>
          <w:szCs w:val="28"/>
          <w:shd w:val="clear" w:color="auto" w:fill="FFFFFF"/>
          <w:lang w:val="vi-VN"/>
        </w:rPr>
        <w:t>hóa</w:t>
      </w:r>
      <w:r w:rsidRPr="000F206C">
        <w:rPr>
          <w:rFonts w:ascii="Times New Roman" w:eastAsia="Times New Roman" w:hAnsi="Times New Roman" w:cs="Times New Roman"/>
          <w:sz w:val="28"/>
          <w:szCs w:val="28"/>
          <w:lang w:val="vi-VN"/>
        </w:rPr>
        <w:t xml:space="preserve"> học, không tính lương và các khoản phụ cấp (nếu có).</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w:t>
      </w:r>
      <w:r w:rsidRPr="000F206C">
        <w:rPr>
          <w:rFonts w:ascii="Times New Roman" w:eastAsia="Times New Roman" w:hAnsi="Times New Roman" w:cs="Times New Roman"/>
          <w:sz w:val="28"/>
          <w:szCs w:val="28"/>
        </w:rPr>
        <w:t xml:space="preserve">. </w:t>
      </w:r>
      <w:r w:rsidRPr="000F206C">
        <w:rPr>
          <w:rFonts w:ascii="Times New Roman" w:eastAsia="Times New Roman" w:hAnsi="Times New Roman" w:cs="Times New Roman"/>
          <w:sz w:val="28"/>
          <w:szCs w:val="28"/>
          <w:lang w:val="vi-VN"/>
        </w:rPr>
        <w:t>Cách tính chi phí đền bù:</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Đối với trường h</w:t>
      </w:r>
      <w:r w:rsidRPr="000F206C">
        <w:rPr>
          <w:rFonts w:ascii="Times New Roman" w:eastAsia="Times New Roman" w:hAnsi="Times New Roman" w:cs="Times New Roman"/>
          <w:sz w:val="28"/>
          <w:szCs w:val="28"/>
        </w:rPr>
        <w:t>ợ</w:t>
      </w:r>
      <w:r w:rsidRPr="000F206C">
        <w:rPr>
          <w:rFonts w:ascii="Times New Roman" w:eastAsia="Times New Roman" w:hAnsi="Times New Roman" w:cs="Times New Roman"/>
          <w:sz w:val="28"/>
          <w:szCs w:val="28"/>
          <w:lang w:val="vi-VN"/>
        </w:rPr>
        <w:t>p quy định tại các khoản 1 và 2 Điều 7 Nghị định này, cán bộ, công chức, viên chức phải trả 100% chi phí đ</w:t>
      </w:r>
      <w:r w:rsidRPr="000F206C">
        <w:rPr>
          <w:rFonts w:ascii="Times New Roman" w:eastAsia="Times New Roman" w:hAnsi="Times New Roman" w:cs="Times New Roman"/>
          <w:sz w:val="28"/>
          <w:szCs w:val="28"/>
        </w:rPr>
        <w:t>ề</w:t>
      </w:r>
      <w:r w:rsidRPr="000F206C">
        <w:rPr>
          <w:rFonts w:ascii="Times New Roman" w:eastAsia="Times New Roman" w:hAnsi="Times New Roman" w:cs="Times New Roman"/>
          <w:sz w:val="28"/>
          <w:szCs w:val="28"/>
          <w:lang w:val="vi-VN"/>
        </w:rPr>
        <w:t>n bù;</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Đối với các trường hợp quy định tại khoản 3 Điều 7 Nghị định này, chi phí đền bù được tính theo công thức sau:</w:t>
      </w:r>
    </w:p>
    <w:tbl>
      <w:tblPr>
        <w:tblW w:w="5000" w:type="pct"/>
        <w:tblCellSpacing w:w="0" w:type="dxa"/>
        <w:tblCellMar>
          <w:left w:w="0" w:type="dxa"/>
          <w:right w:w="0" w:type="dxa"/>
        </w:tblCellMar>
        <w:tblLook w:val="04A0" w:firstRow="1" w:lastRow="0" w:firstColumn="1" w:lastColumn="0" w:noHBand="0" w:noVBand="1"/>
      </w:tblPr>
      <w:tblGrid>
        <w:gridCol w:w="928"/>
        <w:gridCol w:w="929"/>
        <w:gridCol w:w="7503"/>
      </w:tblGrid>
      <w:tr w:rsidR="000F206C" w:rsidRPr="000F206C" w:rsidTr="000F206C">
        <w:trPr>
          <w:tblCellSpacing w:w="0" w:type="dxa"/>
        </w:trPr>
        <w:tc>
          <w:tcPr>
            <w:tcW w:w="496" w:type="pct"/>
            <w:vMerge w:val="restart"/>
            <w:vAlign w:val="center"/>
            <w:hideMark/>
          </w:tcPr>
          <w:p w:rsidR="000F206C" w:rsidRPr="000F206C" w:rsidRDefault="000F206C" w:rsidP="000F206C">
            <w:pPr>
              <w:spacing w:after="0" w:line="240" w:lineRule="auto"/>
              <w:jc w:val="center"/>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rPr>
              <w:t>S =</w:t>
            </w:r>
          </w:p>
        </w:tc>
        <w:tc>
          <w:tcPr>
            <w:tcW w:w="496" w:type="pct"/>
            <w:tcBorders>
              <w:top w:val="nil"/>
              <w:left w:val="nil"/>
              <w:bottom w:val="single" w:sz="8" w:space="0" w:color="auto"/>
              <w:right w:val="nil"/>
            </w:tcBorders>
            <w:vAlign w:val="center"/>
            <w:hideMark/>
          </w:tcPr>
          <w:p w:rsidR="000F206C" w:rsidRPr="000F206C" w:rsidRDefault="000F206C" w:rsidP="000F206C">
            <w:pPr>
              <w:spacing w:after="0" w:line="240" w:lineRule="auto"/>
              <w:jc w:val="center"/>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rPr>
              <w:t>F</w:t>
            </w:r>
          </w:p>
        </w:tc>
        <w:tc>
          <w:tcPr>
            <w:tcW w:w="4008" w:type="pct"/>
            <w:vMerge w:val="restart"/>
            <w:vAlign w:val="center"/>
            <w:hideMark/>
          </w:tcPr>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rPr>
              <w:t>x (T1 - T2)</w:t>
            </w:r>
          </w:p>
        </w:tc>
      </w:tr>
      <w:tr w:rsidR="000F206C" w:rsidRPr="000F206C" w:rsidTr="000F206C">
        <w:trPr>
          <w:tblCellSpacing w:w="0" w:type="dxa"/>
        </w:trPr>
        <w:tc>
          <w:tcPr>
            <w:tcW w:w="0" w:type="auto"/>
            <w:vMerge/>
            <w:vAlign w:val="center"/>
            <w:hideMark/>
          </w:tcPr>
          <w:p w:rsidR="000F206C" w:rsidRPr="000F206C" w:rsidRDefault="000F206C" w:rsidP="000F206C">
            <w:pPr>
              <w:spacing w:after="0" w:line="240" w:lineRule="auto"/>
              <w:rPr>
                <w:rFonts w:ascii="Times New Roman" w:eastAsia="Times New Roman" w:hAnsi="Times New Roman" w:cs="Times New Roman"/>
                <w:sz w:val="28"/>
                <w:szCs w:val="28"/>
              </w:rPr>
            </w:pPr>
          </w:p>
        </w:tc>
        <w:tc>
          <w:tcPr>
            <w:tcW w:w="496" w:type="pct"/>
            <w:vAlign w:val="center"/>
            <w:hideMark/>
          </w:tcPr>
          <w:p w:rsidR="000F206C" w:rsidRPr="000F206C" w:rsidRDefault="000F206C" w:rsidP="000F206C">
            <w:pPr>
              <w:spacing w:after="0" w:line="240" w:lineRule="auto"/>
              <w:jc w:val="center"/>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rPr>
              <w:t>T1</w:t>
            </w:r>
          </w:p>
        </w:tc>
        <w:tc>
          <w:tcPr>
            <w:tcW w:w="0" w:type="auto"/>
            <w:vMerge/>
            <w:vAlign w:val="center"/>
            <w:hideMark/>
          </w:tcPr>
          <w:p w:rsidR="000F206C" w:rsidRPr="000F206C" w:rsidRDefault="000F206C" w:rsidP="000F206C">
            <w:pPr>
              <w:spacing w:after="0" w:line="240" w:lineRule="auto"/>
              <w:rPr>
                <w:rFonts w:ascii="Times New Roman" w:eastAsia="Times New Roman" w:hAnsi="Times New Roman" w:cs="Times New Roman"/>
                <w:sz w:val="28"/>
                <w:szCs w:val="28"/>
              </w:rPr>
            </w:pPr>
          </w:p>
        </w:tc>
      </w:tr>
    </w:tbl>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Trong đó:</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 xml:space="preserve">- </w:t>
      </w:r>
      <w:r w:rsidRPr="000F206C">
        <w:rPr>
          <w:rFonts w:ascii="Times New Roman" w:eastAsia="Times New Roman" w:hAnsi="Times New Roman" w:cs="Times New Roman"/>
          <w:sz w:val="28"/>
          <w:szCs w:val="28"/>
        </w:rPr>
        <w:t>S</w:t>
      </w:r>
      <w:r w:rsidRPr="000F206C">
        <w:rPr>
          <w:rFonts w:ascii="Times New Roman" w:eastAsia="Times New Roman" w:hAnsi="Times New Roman" w:cs="Times New Roman"/>
          <w:sz w:val="28"/>
          <w:szCs w:val="28"/>
          <w:lang w:val="vi-VN"/>
        </w:rPr>
        <w:t xml:space="preserve"> là chi phí đền bù;</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 F là tổng chi phí do cơ quan, đơn vị cử cán bộ, công chức, viên chức đi học chi trả theo thực tế cho 01 người tham gia khóa học;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 T</w:t>
      </w:r>
      <w:r w:rsidRPr="000F206C">
        <w:rPr>
          <w:rFonts w:ascii="Times New Roman" w:eastAsia="Times New Roman" w:hAnsi="Times New Roman" w:cs="Times New Roman"/>
          <w:sz w:val="28"/>
          <w:szCs w:val="28"/>
        </w:rPr>
        <w:t xml:space="preserve">1 </w:t>
      </w:r>
      <w:r w:rsidRPr="000F206C">
        <w:rPr>
          <w:rFonts w:ascii="Times New Roman" w:eastAsia="Times New Roman" w:hAnsi="Times New Roman" w:cs="Times New Roman"/>
          <w:sz w:val="28"/>
          <w:szCs w:val="28"/>
          <w:lang w:val="vi-VN"/>
        </w:rPr>
        <w:t>là thời gian yêu cầu phải phục vụ sau khi đã hoàn thành k</w:t>
      </w:r>
      <w:r w:rsidRPr="000F206C">
        <w:rPr>
          <w:rFonts w:ascii="Times New Roman" w:eastAsia="Times New Roman" w:hAnsi="Times New Roman" w:cs="Times New Roman"/>
          <w:sz w:val="28"/>
          <w:szCs w:val="28"/>
          <w:shd w:val="clear" w:color="auto" w:fill="FFFFFF"/>
          <w:lang w:val="vi-VN"/>
        </w:rPr>
        <w:t>hóa</w:t>
      </w:r>
      <w:r w:rsidRPr="000F206C">
        <w:rPr>
          <w:rFonts w:ascii="Times New Roman" w:eastAsia="Times New Roman" w:hAnsi="Times New Roman" w:cs="Times New Roman"/>
          <w:sz w:val="28"/>
          <w:szCs w:val="28"/>
          <w:lang w:val="vi-VN"/>
        </w:rPr>
        <w:t xml:space="preserve"> học (hoặc các k</w:t>
      </w:r>
      <w:r w:rsidRPr="000F206C">
        <w:rPr>
          <w:rFonts w:ascii="Times New Roman" w:eastAsia="Times New Roman" w:hAnsi="Times New Roman" w:cs="Times New Roman"/>
          <w:sz w:val="28"/>
          <w:szCs w:val="28"/>
          <w:shd w:val="clear" w:color="auto" w:fill="FFFFFF"/>
          <w:lang w:val="vi-VN"/>
        </w:rPr>
        <w:t>hóa</w:t>
      </w:r>
      <w:r w:rsidRPr="000F206C">
        <w:rPr>
          <w:rFonts w:ascii="Times New Roman" w:eastAsia="Times New Roman" w:hAnsi="Times New Roman" w:cs="Times New Roman"/>
          <w:sz w:val="28"/>
          <w:szCs w:val="28"/>
          <w:lang w:val="vi-VN"/>
        </w:rPr>
        <w:t xml:space="preserve"> học) được tính bằng số tháng làm tròn;</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 T2 là thời gian đã phục vụ sau đào tạo được tính bằng số tháng làm tròn.</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Ví dụ: Anh A được cơ quan cử đi đào tạo thạc sỹ 02 năm (= 24 tháng), chi phí h</w:t>
      </w:r>
      <w:r w:rsidRPr="000F206C">
        <w:rPr>
          <w:rFonts w:ascii="Times New Roman" w:eastAsia="Times New Roman" w:hAnsi="Times New Roman" w:cs="Times New Roman"/>
          <w:sz w:val="28"/>
          <w:szCs w:val="28"/>
        </w:rPr>
        <w:t>ế</w:t>
      </w:r>
      <w:r w:rsidRPr="000F206C">
        <w:rPr>
          <w:rFonts w:ascii="Times New Roman" w:eastAsia="Times New Roman" w:hAnsi="Times New Roman" w:cs="Times New Roman"/>
          <w:sz w:val="28"/>
          <w:szCs w:val="28"/>
          <w:lang w:val="vi-VN"/>
        </w:rPr>
        <w:t>t 30 triệu đồng. Theo cam kết, anh A phải phục vụ sau khi đi học về ít nhất là 48 tháng. Sau khi tốt nghiệp, anh A đã phục vụ cho cơ quan được 24 tháng. Sa</w:t>
      </w:r>
      <w:r w:rsidRPr="000F206C">
        <w:rPr>
          <w:rFonts w:ascii="Times New Roman" w:eastAsia="Times New Roman" w:hAnsi="Times New Roman" w:cs="Times New Roman"/>
          <w:sz w:val="28"/>
          <w:szCs w:val="28"/>
        </w:rPr>
        <w:t xml:space="preserve">u </w:t>
      </w:r>
      <w:r w:rsidRPr="000F206C">
        <w:rPr>
          <w:rFonts w:ascii="Times New Roman" w:eastAsia="Times New Roman" w:hAnsi="Times New Roman" w:cs="Times New Roman"/>
          <w:sz w:val="28"/>
          <w:szCs w:val="28"/>
          <w:lang w:val="vi-VN"/>
        </w:rPr>
        <w:t>đó, anh A tự ý bỏ việc. Chi phí đào tạo mà anh A phải đến bù là:</w:t>
      </w:r>
    </w:p>
    <w:tbl>
      <w:tblPr>
        <w:tblW w:w="5000" w:type="pct"/>
        <w:tblCellSpacing w:w="0" w:type="dxa"/>
        <w:tblCellMar>
          <w:left w:w="0" w:type="dxa"/>
          <w:right w:w="0" w:type="dxa"/>
        </w:tblCellMar>
        <w:tblLook w:val="04A0" w:firstRow="1" w:lastRow="0" w:firstColumn="1" w:lastColumn="0" w:noHBand="0" w:noVBand="1"/>
      </w:tblPr>
      <w:tblGrid>
        <w:gridCol w:w="928"/>
        <w:gridCol w:w="2389"/>
        <w:gridCol w:w="6043"/>
      </w:tblGrid>
      <w:tr w:rsidR="000F206C" w:rsidRPr="000F206C" w:rsidTr="000F206C">
        <w:trPr>
          <w:tblCellSpacing w:w="0" w:type="dxa"/>
        </w:trPr>
        <w:tc>
          <w:tcPr>
            <w:tcW w:w="496" w:type="pct"/>
            <w:vMerge w:val="restart"/>
            <w:vAlign w:val="center"/>
            <w:hideMark/>
          </w:tcPr>
          <w:p w:rsidR="000F206C" w:rsidRPr="000F206C" w:rsidRDefault="000F206C" w:rsidP="000F206C">
            <w:pPr>
              <w:spacing w:after="0" w:line="240" w:lineRule="auto"/>
              <w:jc w:val="center"/>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rPr>
              <w:t>S =</w:t>
            </w:r>
          </w:p>
        </w:tc>
        <w:tc>
          <w:tcPr>
            <w:tcW w:w="1276" w:type="pct"/>
            <w:tcBorders>
              <w:top w:val="nil"/>
              <w:left w:val="nil"/>
              <w:bottom w:val="single" w:sz="8" w:space="0" w:color="auto"/>
              <w:right w:val="nil"/>
            </w:tcBorders>
            <w:vAlign w:val="center"/>
            <w:hideMark/>
          </w:tcPr>
          <w:p w:rsidR="000F206C" w:rsidRPr="000F206C" w:rsidRDefault="000F206C" w:rsidP="000F206C">
            <w:pPr>
              <w:spacing w:after="0" w:line="240" w:lineRule="auto"/>
              <w:jc w:val="center"/>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rPr>
              <w:t xml:space="preserve">30 </w:t>
            </w:r>
            <w:proofErr w:type="spellStart"/>
            <w:r w:rsidRPr="000F206C">
              <w:rPr>
                <w:rFonts w:ascii="Times New Roman" w:eastAsia="Times New Roman" w:hAnsi="Times New Roman" w:cs="Times New Roman"/>
                <w:sz w:val="28"/>
                <w:szCs w:val="28"/>
              </w:rPr>
              <w:t>triệu</w:t>
            </w:r>
            <w:proofErr w:type="spellEnd"/>
            <w:r w:rsidRPr="000F206C">
              <w:rPr>
                <w:rFonts w:ascii="Times New Roman" w:eastAsia="Times New Roman" w:hAnsi="Times New Roman" w:cs="Times New Roman"/>
                <w:sz w:val="28"/>
                <w:szCs w:val="28"/>
              </w:rPr>
              <w:t xml:space="preserve"> </w:t>
            </w:r>
            <w:proofErr w:type="spellStart"/>
            <w:r w:rsidRPr="000F206C">
              <w:rPr>
                <w:rFonts w:ascii="Times New Roman" w:eastAsia="Times New Roman" w:hAnsi="Times New Roman" w:cs="Times New Roman"/>
                <w:sz w:val="28"/>
                <w:szCs w:val="28"/>
              </w:rPr>
              <w:t>đồng</w:t>
            </w:r>
            <w:proofErr w:type="spellEnd"/>
          </w:p>
        </w:tc>
        <w:tc>
          <w:tcPr>
            <w:tcW w:w="3228" w:type="pct"/>
            <w:vMerge w:val="restart"/>
            <w:vAlign w:val="center"/>
            <w:hideMark/>
          </w:tcPr>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rPr>
              <w:t xml:space="preserve">x (48 </w:t>
            </w:r>
            <w:proofErr w:type="spellStart"/>
            <w:r w:rsidRPr="000F206C">
              <w:rPr>
                <w:rFonts w:ascii="Times New Roman" w:eastAsia="Times New Roman" w:hAnsi="Times New Roman" w:cs="Times New Roman"/>
                <w:sz w:val="28"/>
                <w:szCs w:val="28"/>
              </w:rPr>
              <w:t>tháng</w:t>
            </w:r>
            <w:proofErr w:type="spellEnd"/>
            <w:r w:rsidRPr="000F206C">
              <w:rPr>
                <w:rFonts w:ascii="Times New Roman" w:eastAsia="Times New Roman" w:hAnsi="Times New Roman" w:cs="Times New Roman"/>
                <w:sz w:val="28"/>
                <w:szCs w:val="28"/>
              </w:rPr>
              <w:t xml:space="preserve"> - 24 </w:t>
            </w:r>
            <w:proofErr w:type="spellStart"/>
            <w:r w:rsidRPr="000F206C">
              <w:rPr>
                <w:rFonts w:ascii="Times New Roman" w:eastAsia="Times New Roman" w:hAnsi="Times New Roman" w:cs="Times New Roman"/>
                <w:sz w:val="28"/>
                <w:szCs w:val="28"/>
              </w:rPr>
              <w:t>tháng</w:t>
            </w:r>
            <w:proofErr w:type="spellEnd"/>
            <w:r w:rsidRPr="000F206C">
              <w:rPr>
                <w:rFonts w:ascii="Times New Roman" w:eastAsia="Times New Roman" w:hAnsi="Times New Roman" w:cs="Times New Roman"/>
                <w:sz w:val="28"/>
                <w:szCs w:val="28"/>
              </w:rPr>
              <w:t xml:space="preserve">) = 15 </w:t>
            </w:r>
            <w:proofErr w:type="spellStart"/>
            <w:r w:rsidRPr="000F206C">
              <w:rPr>
                <w:rFonts w:ascii="Times New Roman" w:eastAsia="Times New Roman" w:hAnsi="Times New Roman" w:cs="Times New Roman"/>
                <w:sz w:val="28"/>
                <w:szCs w:val="28"/>
              </w:rPr>
              <w:t>triệu</w:t>
            </w:r>
            <w:proofErr w:type="spellEnd"/>
            <w:r w:rsidRPr="000F206C">
              <w:rPr>
                <w:rFonts w:ascii="Times New Roman" w:eastAsia="Times New Roman" w:hAnsi="Times New Roman" w:cs="Times New Roman"/>
                <w:sz w:val="28"/>
                <w:szCs w:val="28"/>
              </w:rPr>
              <w:t xml:space="preserve"> </w:t>
            </w:r>
            <w:proofErr w:type="spellStart"/>
            <w:r w:rsidRPr="000F206C">
              <w:rPr>
                <w:rFonts w:ascii="Times New Roman" w:eastAsia="Times New Roman" w:hAnsi="Times New Roman" w:cs="Times New Roman"/>
                <w:sz w:val="28"/>
                <w:szCs w:val="28"/>
              </w:rPr>
              <w:t>đồng</w:t>
            </w:r>
            <w:proofErr w:type="spellEnd"/>
          </w:p>
        </w:tc>
      </w:tr>
      <w:tr w:rsidR="000F206C" w:rsidRPr="000F206C" w:rsidTr="000F206C">
        <w:trPr>
          <w:tblCellSpacing w:w="0" w:type="dxa"/>
        </w:trPr>
        <w:tc>
          <w:tcPr>
            <w:tcW w:w="0" w:type="auto"/>
            <w:vMerge/>
            <w:vAlign w:val="center"/>
            <w:hideMark/>
          </w:tcPr>
          <w:p w:rsidR="000F206C" w:rsidRPr="000F206C" w:rsidRDefault="000F206C" w:rsidP="000F206C">
            <w:pPr>
              <w:spacing w:after="0" w:line="240" w:lineRule="auto"/>
              <w:rPr>
                <w:rFonts w:ascii="Times New Roman" w:eastAsia="Times New Roman" w:hAnsi="Times New Roman" w:cs="Times New Roman"/>
                <w:sz w:val="28"/>
                <w:szCs w:val="28"/>
              </w:rPr>
            </w:pPr>
          </w:p>
        </w:tc>
        <w:tc>
          <w:tcPr>
            <w:tcW w:w="1276" w:type="pct"/>
            <w:vAlign w:val="center"/>
            <w:hideMark/>
          </w:tcPr>
          <w:p w:rsidR="000F206C" w:rsidRPr="000F206C" w:rsidRDefault="000F206C" w:rsidP="000F206C">
            <w:pPr>
              <w:spacing w:after="0" w:line="240" w:lineRule="auto"/>
              <w:jc w:val="center"/>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rPr>
              <w:t xml:space="preserve">48 </w:t>
            </w:r>
            <w:proofErr w:type="spellStart"/>
            <w:r w:rsidRPr="000F206C">
              <w:rPr>
                <w:rFonts w:ascii="Times New Roman" w:eastAsia="Times New Roman" w:hAnsi="Times New Roman" w:cs="Times New Roman"/>
                <w:sz w:val="28"/>
                <w:szCs w:val="28"/>
              </w:rPr>
              <w:t>tháng</w:t>
            </w:r>
            <w:proofErr w:type="spellEnd"/>
          </w:p>
        </w:tc>
        <w:tc>
          <w:tcPr>
            <w:tcW w:w="0" w:type="auto"/>
            <w:vMerge/>
            <w:vAlign w:val="center"/>
            <w:hideMark/>
          </w:tcPr>
          <w:p w:rsidR="000F206C" w:rsidRPr="000F206C" w:rsidRDefault="000F206C" w:rsidP="000F206C">
            <w:pPr>
              <w:spacing w:after="0" w:line="240" w:lineRule="auto"/>
              <w:rPr>
                <w:rFonts w:ascii="Times New Roman" w:eastAsia="Times New Roman" w:hAnsi="Times New Roman" w:cs="Times New Roman"/>
                <w:sz w:val="28"/>
                <w:szCs w:val="28"/>
              </w:rPr>
            </w:pPr>
          </w:p>
        </w:tc>
      </w:tr>
    </w:tbl>
    <w:p w:rsidR="000F206C" w:rsidRPr="000F206C" w:rsidRDefault="000F206C" w:rsidP="000F206C">
      <w:pPr>
        <w:spacing w:after="0" w:line="240" w:lineRule="auto"/>
        <w:rPr>
          <w:rFonts w:ascii="Times New Roman" w:eastAsia="Times New Roman" w:hAnsi="Times New Roman" w:cs="Times New Roman"/>
          <w:sz w:val="28"/>
          <w:szCs w:val="28"/>
        </w:rPr>
      </w:pPr>
      <w:bookmarkStart w:id="14" w:name="dieu_9"/>
      <w:r w:rsidRPr="000F206C">
        <w:rPr>
          <w:rFonts w:ascii="Times New Roman" w:eastAsia="Times New Roman" w:hAnsi="Times New Roman" w:cs="Times New Roman"/>
          <w:b/>
          <w:bCs/>
          <w:sz w:val="28"/>
          <w:szCs w:val="28"/>
          <w:lang w:val="vi-VN"/>
        </w:rPr>
        <w:t>Điều 9. Điều kiện được giảm chi phí đền bù</w:t>
      </w:r>
      <w:bookmarkEnd w:id="14"/>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lastRenderedPageBreak/>
        <w:t>Mỗi năm công tác của cán bộ, công chức, viên chức (không tính thời gian tập sự và thời gian công tác sau khi được đào tạo) được tính giảm 1% chi phí đền bù. Trường hợp là nữ hoặc là người dân tộc thiểu số thì mỗi năm công tác được tính giảm tối đa 1,5% chi phí đến bù.</w:t>
      </w:r>
    </w:p>
    <w:p w:rsidR="000F206C" w:rsidRPr="000F206C" w:rsidRDefault="000F206C" w:rsidP="000F206C">
      <w:pPr>
        <w:spacing w:after="0" w:line="240" w:lineRule="auto"/>
        <w:rPr>
          <w:rFonts w:ascii="Times New Roman" w:eastAsia="Times New Roman" w:hAnsi="Times New Roman" w:cs="Times New Roman"/>
          <w:sz w:val="28"/>
          <w:szCs w:val="28"/>
        </w:rPr>
      </w:pPr>
      <w:bookmarkStart w:id="15" w:name="dieu_10"/>
      <w:r w:rsidRPr="000F206C">
        <w:rPr>
          <w:rFonts w:ascii="Times New Roman" w:eastAsia="Times New Roman" w:hAnsi="Times New Roman" w:cs="Times New Roman"/>
          <w:b/>
          <w:bCs/>
          <w:sz w:val="28"/>
          <w:szCs w:val="28"/>
          <w:lang w:val="vi-VN"/>
        </w:rPr>
        <w:t>Điều 10. Hội đồng xét đền bù</w:t>
      </w:r>
      <w:bookmarkEnd w:id="15"/>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Hội đồng xét đền bù tư vấn giúp Người đứng đầu cơ quan quản lý cán bộ, công chức, viên chức hoặc cơ quan, đơn vị được phân cấp quản lý cán bộ, công chức, viên chức xem xét các trường hợp phải đền bù chi phí và kiến nghị chi phí đền bù đào tạo đối với cán bộ, công chức, viên chức.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Hội đồng làm việc theo nguyên tắc công khai, dân chủ và biểu quyết theo đa số.</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Hội đồng chấm dứt hoạt động và tự giải thể sau khi hoàn thành nhiệm vụ.</w:t>
      </w:r>
    </w:p>
    <w:p w:rsidR="000F206C" w:rsidRPr="000F206C" w:rsidRDefault="000F206C" w:rsidP="000F206C">
      <w:pPr>
        <w:spacing w:after="0" w:line="240" w:lineRule="auto"/>
        <w:rPr>
          <w:rFonts w:ascii="Times New Roman" w:eastAsia="Times New Roman" w:hAnsi="Times New Roman" w:cs="Times New Roman"/>
          <w:sz w:val="28"/>
          <w:szCs w:val="28"/>
        </w:rPr>
      </w:pPr>
      <w:bookmarkStart w:id="16" w:name="dieu_11"/>
      <w:r w:rsidRPr="000F206C">
        <w:rPr>
          <w:rFonts w:ascii="Times New Roman" w:eastAsia="Times New Roman" w:hAnsi="Times New Roman" w:cs="Times New Roman"/>
          <w:b/>
          <w:bCs/>
          <w:sz w:val="28"/>
          <w:szCs w:val="28"/>
          <w:lang w:val="vi-VN"/>
        </w:rPr>
        <w:t>Điều 11. Thành lập Hội đồng xét đền bù</w:t>
      </w:r>
      <w:bookmarkEnd w:id="16"/>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Người đứng đầu cơ quan quản lý cán bộ, công chức, viên chức hoặc cơ quan, đơn vị được phân cấp quản lý cán bộ, công chức, viên chức thành lập Hội đồng xét đền bù.</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Hội đồng xét đền bù bao gồm các thành viên:</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01 đại diện lãnh đạo Vụ (Ban, Phòng) Tổ chức cán bộ, Sở Nội vụ hoặc cơ quan, đơn vị được phân cấp quản lý cán bộ, công chức, viên chức làm Chủ tịch Hội đồng;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01 công chức, viên chức phụ trách đào tạo, bồi dưỡng của Vụ (Ban, Phòng) Tổ chức cán bộ, Sở Nội vụ hoặc cơ quan, đơn vị được phân cấp quản lý cán bộ, công chức, viên chức là Thư ký Hội đồng;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01 đại diện tổ chức công đoàn của đơn vị sử dụng cán bộ, công chức, viên chức;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d) 01 đại diện bộ phận tài chính - kế toán của cơ quan chi trả các khoản chi phí cho k</w:t>
      </w:r>
      <w:r w:rsidRPr="000F206C">
        <w:rPr>
          <w:rFonts w:ascii="Times New Roman" w:eastAsia="Times New Roman" w:hAnsi="Times New Roman" w:cs="Times New Roman"/>
          <w:sz w:val="28"/>
          <w:szCs w:val="28"/>
          <w:shd w:val="clear" w:color="auto" w:fill="FFFFFF"/>
          <w:lang w:val="vi-VN"/>
        </w:rPr>
        <w:t>hóa</w:t>
      </w:r>
      <w:r w:rsidRPr="000F206C">
        <w:rPr>
          <w:rFonts w:ascii="Times New Roman" w:eastAsia="Times New Roman" w:hAnsi="Times New Roman" w:cs="Times New Roman"/>
          <w:sz w:val="28"/>
          <w:szCs w:val="28"/>
          <w:lang w:val="vi-VN"/>
        </w:rPr>
        <w:t xml:space="preserve"> học;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đ) 01 đại diện lãnh đạo đơn vị sử dụng cán bộ, công chức, viên chức.</w:t>
      </w:r>
    </w:p>
    <w:p w:rsidR="000F206C" w:rsidRPr="000F206C" w:rsidRDefault="000F206C" w:rsidP="000F206C">
      <w:pPr>
        <w:spacing w:after="0" w:line="240" w:lineRule="auto"/>
        <w:rPr>
          <w:rFonts w:ascii="Times New Roman" w:eastAsia="Times New Roman" w:hAnsi="Times New Roman" w:cs="Times New Roman"/>
          <w:sz w:val="28"/>
          <w:szCs w:val="28"/>
        </w:rPr>
      </w:pPr>
      <w:bookmarkStart w:id="17" w:name="dieu_12"/>
      <w:r w:rsidRPr="000F206C">
        <w:rPr>
          <w:rFonts w:ascii="Times New Roman" w:eastAsia="Times New Roman" w:hAnsi="Times New Roman" w:cs="Times New Roman"/>
          <w:b/>
          <w:bCs/>
          <w:sz w:val="28"/>
          <w:szCs w:val="28"/>
          <w:lang w:val="vi-VN"/>
        </w:rPr>
        <w:t>Điều 12. Cuộc họp của Hội đồng xét đền bù</w:t>
      </w:r>
      <w:bookmarkEnd w:id="17"/>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Chủ tịch Hội đồng có trách nhiệm tổ chức cuộc họp xét đền bù. Cuộc họp của Hội đồng chỉ được tiến hành khi có đầy đủ các thành viên.</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 xml:space="preserve">2. </w:t>
      </w:r>
      <w:r w:rsidRPr="000F206C">
        <w:rPr>
          <w:rFonts w:ascii="Times New Roman" w:eastAsia="Times New Roman" w:hAnsi="Times New Roman" w:cs="Times New Roman"/>
          <w:sz w:val="28"/>
          <w:szCs w:val="28"/>
          <w:shd w:val="clear" w:color="auto" w:fill="FFFFFF"/>
          <w:lang w:val="vi-VN"/>
        </w:rPr>
        <w:t>Trình</w:t>
      </w:r>
      <w:r w:rsidRPr="000F206C">
        <w:rPr>
          <w:rFonts w:ascii="Times New Roman" w:eastAsia="Times New Roman" w:hAnsi="Times New Roman" w:cs="Times New Roman"/>
          <w:sz w:val="28"/>
          <w:szCs w:val="28"/>
          <w:lang w:val="vi-VN"/>
        </w:rPr>
        <w:t xml:space="preserve"> tự cuộc họp:</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Thư ký Hội đồng công bố quyết định thành lập Hội đồng;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Chủ tịch Hội đồng nêu nhiệm vụ và chương trình làm việc của Hội đồng;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Thư ký Hội đồng đọc các quy định liên quan đến đền bù chi phí đào tạo;</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d) Đại diện lãnh đạo đơn vị sử dụng cán bộ, công chức, viên chức báo cáo về quá trình công tác của cán bộ, công chức, viên chức;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đ) Đại diện bộ phận tài chính - kế toán của cơ quan chi trả báo cáo các khoản chi phí cho k</w:t>
      </w:r>
      <w:r w:rsidRPr="000F206C">
        <w:rPr>
          <w:rFonts w:ascii="Times New Roman" w:eastAsia="Times New Roman" w:hAnsi="Times New Roman" w:cs="Times New Roman"/>
          <w:sz w:val="28"/>
          <w:szCs w:val="28"/>
          <w:shd w:val="clear" w:color="auto" w:fill="FFFFFF"/>
          <w:lang w:val="vi-VN"/>
        </w:rPr>
        <w:t>hóa</w:t>
      </w:r>
      <w:r w:rsidRPr="000F206C">
        <w:rPr>
          <w:rFonts w:ascii="Times New Roman" w:eastAsia="Times New Roman" w:hAnsi="Times New Roman" w:cs="Times New Roman"/>
          <w:sz w:val="28"/>
          <w:szCs w:val="28"/>
          <w:lang w:val="vi-VN"/>
        </w:rPr>
        <w:t xml:space="preserve"> học và xác định trường hợp phải đền bù chi phí đào tạo theo quy định tại Điều 7 Nghị định này;</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e) Hội đồng thảo luận về trường hợp đền bù và chi phí đền bù.</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lastRenderedPageBreak/>
        <w:t>3. Kiến nghị chi phí đền bù của Hội đồng được lập thành văn bản và được gửi đến Người đứng đầu cơ quan quản lý cán bộ, công chức, viên chức hoặc các cơ quan, đơn vị được phân cấp quản lý cán bộ, công chức, viên chức chậm nhất 3 ngày làm việc kể từ ngày kết thúc cuộc họp.</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4. Kinh phí tổ chức cuộc họp của Hội đồng xét đ</w:t>
      </w:r>
      <w:r w:rsidRPr="000F206C">
        <w:rPr>
          <w:rFonts w:ascii="Times New Roman" w:eastAsia="Times New Roman" w:hAnsi="Times New Roman" w:cs="Times New Roman"/>
          <w:sz w:val="28"/>
          <w:szCs w:val="28"/>
        </w:rPr>
        <w:t>ề</w:t>
      </w:r>
      <w:r w:rsidRPr="000F206C">
        <w:rPr>
          <w:rFonts w:ascii="Times New Roman" w:eastAsia="Times New Roman" w:hAnsi="Times New Roman" w:cs="Times New Roman"/>
          <w:sz w:val="28"/>
          <w:szCs w:val="28"/>
          <w:lang w:val="vi-VN"/>
        </w:rPr>
        <w:t>n bù lấy từ nguồn kinh phí đào tạo, bồi dưỡng của cơ quan quản lý cán bộ, công chức, viên chức</w:t>
      </w:r>
      <w:r w:rsidRPr="000F206C">
        <w:rPr>
          <w:rFonts w:ascii="Times New Roman" w:eastAsia="Times New Roman" w:hAnsi="Times New Roman" w:cs="Times New Roman"/>
          <w:sz w:val="28"/>
          <w:szCs w:val="28"/>
        </w:rPr>
        <w:t>.</w:t>
      </w:r>
    </w:p>
    <w:p w:rsidR="000F206C" w:rsidRPr="000F206C" w:rsidRDefault="000F206C" w:rsidP="000F206C">
      <w:pPr>
        <w:spacing w:after="0" w:line="240" w:lineRule="auto"/>
        <w:rPr>
          <w:rFonts w:ascii="Times New Roman" w:eastAsia="Times New Roman" w:hAnsi="Times New Roman" w:cs="Times New Roman"/>
          <w:sz w:val="28"/>
          <w:szCs w:val="28"/>
        </w:rPr>
      </w:pPr>
      <w:bookmarkStart w:id="18" w:name="dieu_13"/>
      <w:r w:rsidRPr="000F206C">
        <w:rPr>
          <w:rFonts w:ascii="Times New Roman" w:eastAsia="Times New Roman" w:hAnsi="Times New Roman" w:cs="Times New Roman"/>
          <w:b/>
          <w:bCs/>
          <w:sz w:val="28"/>
          <w:szCs w:val="28"/>
          <w:lang w:val="vi-VN"/>
        </w:rPr>
        <w:t>Điều 13. Quyết định đền bù</w:t>
      </w:r>
      <w:bookmarkEnd w:id="18"/>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Căn cứ kiến nghị của Hội đồng xét đền bù, Người đứng đầu cơ quan quản lý cán bộ, công chức, viên chức hoặc cơ quan, đơn vị được phân cấp quản lý cán bộ, công chức, viên chức ban hành quyết định đ</w:t>
      </w:r>
      <w:r w:rsidRPr="000F206C">
        <w:rPr>
          <w:rFonts w:ascii="Times New Roman" w:eastAsia="Times New Roman" w:hAnsi="Times New Roman" w:cs="Times New Roman"/>
          <w:sz w:val="28"/>
          <w:szCs w:val="28"/>
        </w:rPr>
        <w:t>ề</w:t>
      </w:r>
      <w:r w:rsidRPr="000F206C">
        <w:rPr>
          <w:rFonts w:ascii="Times New Roman" w:eastAsia="Times New Roman" w:hAnsi="Times New Roman" w:cs="Times New Roman"/>
          <w:sz w:val="28"/>
          <w:szCs w:val="28"/>
          <w:lang w:val="vi-VN"/>
        </w:rPr>
        <w:t>n bù chi phí đào tạo.</w:t>
      </w:r>
    </w:p>
    <w:p w:rsidR="000F206C" w:rsidRPr="000F206C" w:rsidRDefault="000F206C" w:rsidP="000F206C">
      <w:pPr>
        <w:spacing w:after="0" w:line="240" w:lineRule="auto"/>
        <w:rPr>
          <w:rFonts w:ascii="Times New Roman" w:eastAsia="Times New Roman" w:hAnsi="Times New Roman" w:cs="Times New Roman"/>
          <w:sz w:val="28"/>
          <w:szCs w:val="28"/>
        </w:rPr>
      </w:pPr>
      <w:bookmarkStart w:id="19" w:name="dieu_14"/>
      <w:r w:rsidRPr="000F206C">
        <w:rPr>
          <w:rFonts w:ascii="Times New Roman" w:eastAsia="Times New Roman" w:hAnsi="Times New Roman" w:cs="Times New Roman"/>
          <w:b/>
          <w:bCs/>
          <w:sz w:val="28"/>
          <w:szCs w:val="28"/>
          <w:lang w:val="vi-VN"/>
        </w:rPr>
        <w:t>Điều 14. Trả và thu hồi chi phí đền bù</w:t>
      </w:r>
      <w:bookmarkEnd w:id="19"/>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Chậm nhất trong thời hạn 120 ngày, kể từ ngày nhận được quyết định đền bù chi phí đào tạo của cơ quan có thẩm quyền, đối tượng phải đền bù chi phí đào tạo có trách nhiệm nộp trả đầy đủ chi phí đ</w:t>
      </w:r>
      <w:r w:rsidRPr="000F206C">
        <w:rPr>
          <w:rFonts w:ascii="Times New Roman" w:eastAsia="Times New Roman" w:hAnsi="Times New Roman" w:cs="Times New Roman"/>
          <w:sz w:val="28"/>
          <w:szCs w:val="28"/>
        </w:rPr>
        <w:t>ề</w:t>
      </w:r>
      <w:r w:rsidRPr="000F206C">
        <w:rPr>
          <w:rFonts w:ascii="Times New Roman" w:eastAsia="Times New Roman" w:hAnsi="Times New Roman" w:cs="Times New Roman"/>
          <w:sz w:val="28"/>
          <w:szCs w:val="28"/>
          <w:lang w:val="vi-VN"/>
        </w:rPr>
        <w:t>n bù.</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Chi phí đền bù được nộp cho cơ quan, đơn vị đã chi trả cho k</w:t>
      </w:r>
      <w:r w:rsidRPr="000F206C">
        <w:rPr>
          <w:rFonts w:ascii="Times New Roman" w:eastAsia="Times New Roman" w:hAnsi="Times New Roman" w:cs="Times New Roman"/>
          <w:sz w:val="28"/>
          <w:szCs w:val="28"/>
          <w:shd w:val="clear" w:color="auto" w:fill="FFFFFF"/>
          <w:lang w:val="vi-VN"/>
        </w:rPr>
        <w:t>hóa</w:t>
      </w:r>
      <w:r w:rsidRPr="000F206C">
        <w:rPr>
          <w:rFonts w:ascii="Times New Roman" w:eastAsia="Times New Roman" w:hAnsi="Times New Roman" w:cs="Times New Roman"/>
          <w:sz w:val="28"/>
          <w:szCs w:val="28"/>
          <w:lang w:val="vi-VN"/>
        </w:rPr>
        <w:t xml:space="preserve"> học.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Trong trường hợp không thống nhất việc đền bù chi phí đào tạo</w:t>
      </w:r>
      <w:r w:rsidRPr="000F206C">
        <w:rPr>
          <w:rFonts w:ascii="Times New Roman" w:eastAsia="Times New Roman" w:hAnsi="Times New Roman" w:cs="Times New Roman"/>
          <w:sz w:val="28"/>
          <w:szCs w:val="28"/>
        </w:rPr>
        <w:t xml:space="preserve">, </w:t>
      </w:r>
      <w:r w:rsidRPr="000F206C">
        <w:rPr>
          <w:rFonts w:ascii="Times New Roman" w:eastAsia="Times New Roman" w:hAnsi="Times New Roman" w:cs="Times New Roman"/>
          <w:sz w:val="28"/>
          <w:szCs w:val="28"/>
          <w:lang w:val="vi-VN"/>
        </w:rPr>
        <w:t>các bên liên quan có quyền khiếu nại hoặc khởi kiện theo quy định của pháp luật.</w:t>
      </w:r>
    </w:p>
    <w:p w:rsidR="000F206C" w:rsidRPr="000F206C" w:rsidRDefault="000F206C" w:rsidP="000F206C">
      <w:pPr>
        <w:spacing w:after="0" w:line="240" w:lineRule="auto"/>
        <w:rPr>
          <w:rFonts w:ascii="Times New Roman" w:eastAsia="Times New Roman" w:hAnsi="Times New Roman" w:cs="Times New Roman"/>
          <w:sz w:val="28"/>
          <w:szCs w:val="28"/>
        </w:rPr>
      </w:pPr>
      <w:bookmarkStart w:id="20" w:name="chuong_3"/>
      <w:r w:rsidRPr="000F206C">
        <w:rPr>
          <w:rFonts w:ascii="Times New Roman" w:eastAsia="Times New Roman" w:hAnsi="Times New Roman" w:cs="Times New Roman"/>
          <w:b/>
          <w:bCs/>
          <w:sz w:val="28"/>
          <w:szCs w:val="28"/>
          <w:lang w:val="vi-VN"/>
        </w:rPr>
        <w:t>Chương III</w:t>
      </w:r>
      <w:bookmarkEnd w:id="20"/>
    </w:p>
    <w:p w:rsidR="000F206C" w:rsidRPr="000F206C" w:rsidRDefault="000F206C" w:rsidP="000F206C">
      <w:pPr>
        <w:spacing w:after="0" w:line="240" w:lineRule="auto"/>
        <w:jc w:val="center"/>
        <w:rPr>
          <w:rFonts w:ascii="Times New Roman" w:eastAsia="Times New Roman" w:hAnsi="Times New Roman" w:cs="Times New Roman"/>
          <w:sz w:val="28"/>
          <w:szCs w:val="28"/>
        </w:rPr>
      </w:pPr>
      <w:bookmarkStart w:id="21" w:name="chuong_3_name"/>
      <w:r w:rsidRPr="000F206C">
        <w:rPr>
          <w:rFonts w:ascii="Times New Roman" w:eastAsia="Times New Roman" w:hAnsi="Times New Roman" w:cs="Times New Roman"/>
          <w:b/>
          <w:bCs/>
          <w:sz w:val="28"/>
          <w:szCs w:val="28"/>
          <w:lang w:val="vi-VN"/>
        </w:rPr>
        <w:t>BỒI DƯỠNG CÁN BỘ, CÔNG CHỨC, VIÊN CHỨC</w:t>
      </w:r>
      <w:bookmarkEnd w:id="21"/>
    </w:p>
    <w:p w:rsidR="000F206C" w:rsidRPr="000F206C" w:rsidRDefault="000F206C" w:rsidP="000F206C">
      <w:pPr>
        <w:spacing w:after="0" w:line="240" w:lineRule="auto"/>
        <w:rPr>
          <w:rFonts w:ascii="Times New Roman" w:eastAsia="Times New Roman" w:hAnsi="Times New Roman" w:cs="Times New Roman"/>
          <w:sz w:val="28"/>
          <w:szCs w:val="28"/>
        </w:rPr>
      </w:pPr>
      <w:bookmarkStart w:id="22" w:name="muc_1"/>
      <w:r w:rsidRPr="000F206C">
        <w:rPr>
          <w:rFonts w:ascii="Times New Roman" w:eastAsia="Times New Roman" w:hAnsi="Times New Roman" w:cs="Times New Roman"/>
          <w:b/>
          <w:bCs/>
          <w:sz w:val="28"/>
          <w:szCs w:val="28"/>
          <w:lang w:val="vi-VN"/>
        </w:rPr>
        <w:t>Mục 1. HÌNH THỨC, NỘI DUNG, CHƯƠNG TRÌNH, CHỨNG CHỈ BỒI DƯỠNG</w:t>
      </w:r>
      <w:bookmarkEnd w:id="22"/>
    </w:p>
    <w:p w:rsidR="000F206C" w:rsidRPr="000F206C" w:rsidRDefault="000F206C" w:rsidP="000F206C">
      <w:pPr>
        <w:spacing w:after="0" w:line="240" w:lineRule="auto"/>
        <w:rPr>
          <w:rFonts w:ascii="Times New Roman" w:eastAsia="Times New Roman" w:hAnsi="Times New Roman" w:cs="Times New Roman"/>
          <w:sz w:val="28"/>
          <w:szCs w:val="28"/>
        </w:rPr>
      </w:pPr>
      <w:bookmarkStart w:id="23" w:name="dieu_15"/>
      <w:r w:rsidRPr="000F206C">
        <w:rPr>
          <w:rFonts w:ascii="Times New Roman" w:eastAsia="Times New Roman" w:hAnsi="Times New Roman" w:cs="Times New Roman"/>
          <w:b/>
          <w:bCs/>
          <w:sz w:val="28"/>
          <w:szCs w:val="28"/>
          <w:lang w:val="vi-VN"/>
        </w:rPr>
        <w:t>Điều 15. Hình thức bồi dưỡng</w:t>
      </w:r>
      <w:bookmarkEnd w:id="23"/>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Tập sự.</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Bồi dưỡng theo tiêu chuẩn ngạch công chức, tiêu chuẩn chức danh nghề nghiệp viên chức.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Bồi dưỡng trước khi bổ nhiệm chức vụ lãnh đạo, quản lý.</w:t>
      </w:r>
    </w:p>
    <w:p w:rsidR="000F206C" w:rsidRPr="000F206C" w:rsidRDefault="000F206C" w:rsidP="000F206C">
      <w:pPr>
        <w:spacing w:after="0" w:line="240" w:lineRule="auto"/>
        <w:rPr>
          <w:rFonts w:ascii="Times New Roman" w:eastAsia="Times New Roman" w:hAnsi="Times New Roman" w:cs="Times New Roman"/>
          <w:sz w:val="28"/>
          <w:szCs w:val="28"/>
        </w:rPr>
      </w:pPr>
      <w:bookmarkStart w:id="24" w:name="khoan_4_15"/>
      <w:r w:rsidRPr="000F206C">
        <w:rPr>
          <w:rFonts w:ascii="Times New Roman" w:eastAsia="Times New Roman" w:hAnsi="Times New Roman" w:cs="Times New Roman"/>
          <w:sz w:val="28"/>
          <w:szCs w:val="28"/>
          <w:lang w:val="vi-VN"/>
        </w:rPr>
        <w:t>4. Bồi dưỡng theo yêu cầu của vị trí việc làm; bồi dưỡng kiến thức, kỹ năng chuyên ngành bắt buộc hàng năm (thời gian thực hiện tối thiểu là 01 tuần/01 năm; một tuần được tính bằng 05 ngày học, một ngày học 08 tiết).</w:t>
      </w:r>
      <w:bookmarkEnd w:id="24"/>
    </w:p>
    <w:p w:rsidR="000F206C" w:rsidRPr="000F206C" w:rsidRDefault="000F206C" w:rsidP="000F206C">
      <w:pPr>
        <w:spacing w:after="0" w:line="240" w:lineRule="auto"/>
        <w:rPr>
          <w:rFonts w:ascii="Times New Roman" w:eastAsia="Times New Roman" w:hAnsi="Times New Roman" w:cs="Times New Roman"/>
          <w:sz w:val="28"/>
          <w:szCs w:val="28"/>
        </w:rPr>
      </w:pPr>
      <w:bookmarkStart w:id="25" w:name="dieu_16"/>
      <w:r w:rsidRPr="000F206C">
        <w:rPr>
          <w:rFonts w:ascii="Times New Roman" w:eastAsia="Times New Roman" w:hAnsi="Times New Roman" w:cs="Times New Roman"/>
          <w:b/>
          <w:bCs/>
          <w:sz w:val="28"/>
          <w:szCs w:val="28"/>
          <w:lang w:val="vi-VN"/>
        </w:rPr>
        <w:t>Điều 16. Nội dung bồi dưỡng</w:t>
      </w:r>
      <w:bookmarkEnd w:id="25"/>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Lý luận chính trị.</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Kiến thức quốc phòng và an ninh.</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Kiến thức, kỹ năng quản lý nhà nước.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4. Kiến thức quản lý chuyên ngành, chuyên môn, nghiệp vụ; đạo đ</w:t>
      </w:r>
      <w:r w:rsidRPr="000F206C">
        <w:rPr>
          <w:rFonts w:ascii="Times New Roman" w:eastAsia="Times New Roman" w:hAnsi="Times New Roman" w:cs="Times New Roman"/>
          <w:sz w:val="28"/>
          <w:szCs w:val="28"/>
        </w:rPr>
        <w:t>ứ</w:t>
      </w:r>
      <w:r w:rsidRPr="000F206C">
        <w:rPr>
          <w:rFonts w:ascii="Times New Roman" w:eastAsia="Times New Roman" w:hAnsi="Times New Roman" w:cs="Times New Roman"/>
          <w:sz w:val="28"/>
          <w:szCs w:val="28"/>
          <w:lang w:val="vi-VN"/>
        </w:rPr>
        <w:t>c công vụ, đạo đức nghề nghiệp; kiến thức hội nhập quốc tế.</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5. Tiếng dân tộc, tin học, ngoại ngữ.</w:t>
      </w:r>
    </w:p>
    <w:p w:rsidR="000F206C" w:rsidRPr="000F206C" w:rsidRDefault="000F206C" w:rsidP="000F206C">
      <w:pPr>
        <w:spacing w:after="0" w:line="240" w:lineRule="auto"/>
        <w:rPr>
          <w:rFonts w:ascii="Times New Roman" w:eastAsia="Times New Roman" w:hAnsi="Times New Roman" w:cs="Times New Roman"/>
          <w:sz w:val="28"/>
          <w:szCs w:val="28"/>
        </w:rPr>
      </w:pPr>
      <w:bookmarkStart w:id="26" w:name="dieu_17"/>
      <w:r w:rsidRPr="000F206C">
        <w:rPr>
          <w:rFonts w:ascii="Times New Roman" w:eastAsia="Times New Roman" w:hAnsi="Times New Roman" w:cs="Times New Roman"/>
          <w:b/>
          <w:bCs/>
          <w:sz w:val="28"/>
          <w:szCs w:val="28"/>
          <w:lang w:val="vi-VN"/>
        </w:rPr>
        <w:t>Điều 17. Chương trình, tài liệu bồi dưỡng</w:t>
      </w:r>
      <w:bookmarkEnd w:id="26"/>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Chương trình, tài liệu bồi dưỡng lý luận chính trị cho cán bộ, công chức, viên chức, gồm:</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lastRenderedPageBreak/>
        <w:t>a) Chương trình, tài liệu bồi dưỡng lý luận chính trị theo tiêu chuẩn chức vụ lãnh đạo, quản lý;</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Chương trình, tài liệu bồi dưỡng lý luận chính trị theo tiêu chuẩn ngạch, tiêu chuẩn chức danh cán bộ, công chức, viên chức.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Chương trình, tài liệu bồi dưỡng kiến thức quốc phòng và an ninh, gồm:</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Chương trình, tài liệu bồi dưỡng kiến thức quốc phòng và an ninh theo tiêu chuẩn chức vụ lãnh đạo, quản lý;</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Chương trình, tài liệu bồi dưỡng kiến thức quốc phòng và an ninh theo tiêu chuẩn ngạch, tiêu chuẩn chức danh cán bộ, công chức, viên chức.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Chương trình, tài liệu bồi dưỡng kiến thức quản lý nhà nước theo tiêu chuẩn ngạch công chức, thời gian thực hiện tối thiểu là 06 tuần, tối đa là 08 tuần, gồm:</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Chương trình, tài liệu bồi dưỡng ngạch cán sự và tương đương;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Chương trình, tài liệu bồi dưỡng ngạch chuyên viên và tương đương;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Chương trình, tài liệu bồi dưỡng ngạch chuyên viên chính và tương đương;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d) Chương trình, tài liệu bồi dưỡng ngạch chuyên viên cao cấp và tương đương.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4. Chương trình, tài liệu bồi dưỡng theo tiêu chuẩn chức danh nghề nghiệp viên chức, thời gian thực hiện t</w:t>
      </w:r>
      <w:r w:rsidRPr="000F206C">
        <w:rPr>
          <w:rFonts w:ascii="Times New Roman" w:eastAsia="Times New Roman" w:hAnsi="Times New Roman" w:cs="Times New Roman"/>
          <w:sz w:val="28"/>
          <w:szCs w:val="28"/>
        </w:rPr>
        <w:t>ố</w:t>
      </w:r>
      <w:r w:rsidRPr="000F206C">
        <w:rPr>
          <w:rFonts w:ascii="Times New Roman" w:eastAsia="Times New Roman" w:hAnsi="Times New Roman" w:cs="Times New Roman"/>
          <w:sz w:val="28"/>
          <w:szCs w:val="28"/>
          <w:lang w:val="vi-VN"/>
        </w:rPr>
        <w:t>i thiểu là 06 tuần, tối đa là 08 tuần, gồm:</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Chương trình, tài liệu bồi dưỡng chức danh nghề nghiệp hạng IV;</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Chương trình, tài liệu bồi dưỡng chức danh nghề nghiệp hạng III;</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Chương trình, tài liệu bồi dưỡng chức danh nghề nghiệp hạng II;</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d) Chương trình, tài liệu bồi dưỡng chức danh nghề nghiệp hạng I.</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5. Chương trình, tài liệu bồi dưỡng kiến thức quản lý nhà nước trước khi bổ nhiệm chức vụ lãnh đạo, qu</w:t>
      </w:r>
      <w:r w:rsidRPr="000F206C">
        <w:rPr>
          <w:rFonts w:ascii="Times New Roman" w:eastAsia="Times New Roman" w:hAnsi="Times New Roman" w:cs="Times New Roman"/>
          <w:sz w:val="28"/>
          <w:szCs w:val="28"/>
        </w:rPr>
        <w:t>ả</w:t>
      </w:r>
      <w:r w:rsidRPr="000F206C">
        <w:rPr>
          <w:rFonts w:ascii="Times New Roman" w:eastAsia="Times New Roman" w:hAnsi="Times New Roman" w:cs="Times New Roman"/>
          <w:sz w:val="28"/>
          <w:szCs w:val="28"/>
          <w:lang w:val="vi-VN"/>
        </w:rPr>
        <w:t xml:space="preserve">n lý, thời gian thực hiện tối thiểu là 02 tuần, </w:t>
      </w:r>
      <w:r w:rsidRPr="000F206C">
        <w:rPr>
          <w:rFonts w:ascii="Times New Roman" w:eastAsia="Times New Roman" w:hAnsi="Times New Roman" w:cs="Times New Roman"/>
          <w:sz w:val="28"/>
          <w:szCs w:val="28"/>
          <w:shd w:val="clear" w:color="auto" w:fill="FFFFFF"/>
          <w:lang w:val="vi-VN"/>
        </w:rPr>
        <w:t>tối</w:t>
      </w:r>
      <w:r w:rsidRPr="000F206C">
        <w:rPr>
          <w:rFonts w:ascii="Times New Roman" w:eastAsia="Times New Roman" w:hAnsi="Times New Roman" w:cs="Times New Roman"/>
          <w:sz w:val="28"/>
          <w:szCs w:val="28"/>
          <w:lang w:val="vi-VN"/>
        </w:rPr>
        <w:t xml:space="preserve"> đa là 04 tuần, gồm:</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Chương trình, tài liệu bồi dưỡng lãnh đạo, quản lý cấp phòng và tương đương;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Chương trình, tài liệu bồi dưỡng lãnh đạo, quản lý cấp huyện và tương đương;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Chương trình, tài liệu bồi dưỡng lãnh đạo, quản lý cấp sở và tương đương;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d) Chương trình, tài liệu bồi dưỡng lãnh đạo, quản lý cấp vụ và tương đương;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đ) Chương trình, tài liệu bồi dưỡng Thứ trưởng và t</w:t>
      </w:r>
      <w:proofErr w:type="spellStart"/>
      <w:r w:rsidRPr="000F206C">
        <w:rPr>
          <w:rFonts w:ascii="Times New Roman" w:eastAsia="Times New Roman" w:hAnsi="Times New Roman" w:cs="Times New Roman"/>
          <w:sz w:val="28"/>
          <w:szCs w:val="28"/>
        </w:rPr>
        <w:t>ươ</w:t>
      </w:r>
      <w:proofErr w:type="spellEnd"/>
      <w:r w:rsidRPr="000F206C">
        <w:rPr>
          <w:rFonts w:ascii="Times New Roman" w:eastAsia="Times New Roman" w:hAnsi="Times New Roman" w:cs="Times New Roman"/>
          <w:sz w:val="28"/>
          <w:szCs w:val="28"/>
          <w:lang w:val="vi-VN"/>
        </w:rPr>
        <w:t>ng đương.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6. Chương trình, tài liệu bồi dưỡng kiến thức, kỹ năng lãnh đạo, quản lý cấp xã, thời gian thực hiện tối thiểu là 02 tuần, t</w:t>
      </w:r>
      <w:r w:rsidRPr="000F206C">
        <w:rPr>
          <w:rFonts w:ascii="Times New Roman" w:eastAsia="Times New Roman" w:hAnsi="Times New Roman" w:cs="Times New Roman"/>
          <w:sz w:val="28"/>
          <w:szCs w:val="28"/>
        </w:rPr>
        <w:t>ố</w:t>
      </w:r>
      <w:r w:rsidRPr="000F206C">
        <w:rPr>
          <w:rFonts w:ascii="Times New Roman" w:eastAsia="Times New Roman" w:hAnsi="Times New Roman" w:cs="Times New Roman"/>
          <w:sz w:val="28"/>
          <w:szCs w:val="28"/>
          <w:lang w:val="vi-VN"/>
        </w:rPr>
        <w:t>i đa là 04 tuần.</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7. Chương trình, tài liệu bồi dưỡng theo yêu cầu của vị trí việc làm, kiến thức, kỹ năng chuyên ngành, thời gian thực hiện tối đa là 01 tuần.</w:t>
      </w:r>
    </w:p>
    <w:p w:rsidR="000F206C" w:rsidRPr="000F206C" w:rsidRDefault="000F206C" w:rsidP="000F206C">
      <w:pPr>
        <w:spacing w:after="0" w:line="240" w:lineRule="auto"/>
        <w:rPr>
          <w:rFonts w:ascii="Times New Roman" w:eastAsia="Times New Roman" w:hAnsi="Times New Roman" w:cs="Times New Roman"/>
          <w:sz w:val="28"/>
          <w:szCs w:val="28"/>
        </w:rPr>
      </w:pPr>
      <w:bookmarkStart w:id="27" w:name="dieu_18"/>
      <w:r w:rsidRPr="000F206C">
        <w:rPr>
          <w:rFonts w:ascii="Times New Roman" w:eastAsia="Times New Roman" w:hAnsi="Times New Roman" w:cs="Times New Roman"/>
          <w:b/>
          <w:bCs/>
          <w:sz w:val="28"/>
          <w:szCs w:val="28"/>
          <w:lang w:val="vi-VN"/>
        </w:rPr>
        <w:t>Điều 18. Áp dụng chương trình bồi dưỡng</w:t>
      </w:r>
      <w:bookmarkEnd w:id="27"/>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Áp dụng chương trình bồi dưỡng kiến thức quản lý nhà nước theo tiêu chuẩn ngạch công chức cho viên chức giữ chức danh nghề nghiệp hạng tương đương làm việc ở bộ phận hành chính, tổng hợp, quản trị văn phòng, kế hoạch, tài chính của đơn vị sự nghiệp công lập.</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Chương trình bồi dưỡng kiến thức quản lý nhà nước trước kh</w:t>
      </w:r>
      <w:r w:rsidRPr="000F206C">
        <w:rPr>
          <w:rFonts w:ascii="Times New Roman" w:eastAsia="Times New Roman" w:hAnsi="Times New Roman" w:cs="Times New Roman"/>
          <w:sz w:val="28"/>
          <w:szCs w:val="28"/>
        </w:rPr>
        <w:t xml:space="preserve">i </w:t>
      </w:r>
      <w:r w:rsidRPr="000F206C">
        <w:rPr>
          <w:rFonts w:ascii="Times New Roman" w:eastAsia="Times New Roman" w:hAnsi="Times New Roman" w:cs="Times New Roman"/>
          <w:sz w:val="28"/>
          <w:szCs w:val="28"/>
          <w:lang w:val="vi-VN"/>
        </w:rPr>
        <w:t>bổ nhiệm chức vụ lãnh đạo, quản lý</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lastRenderedPageBreak/>
        <w:t>a) Áp dụng chương trình bồi dưỡng lãnh đạo, quản lý cấp phòng và tương đương cho viên chức lãnh đạo, quản lý phòng, khoa, ban hoặc các đơn vị tương đương của đơn vị sự nghiệp công lập; người đứng đầu, cấp phó của người đứng đầu đơn vị sự nghiệp công lập thuộc cơ quan chuyên môn thuộc Ủy ban nhân dân cấp tỉnh; người đ</w:t>
      </w:r>
      <w:r w:rsidRPr="000F206C">
        <w:rPr>
          <w:rFonts w:ascii="Times New Roman" w:eastAsia="Times New Roman" w:hAnsi="Times New Roman" w:cs="Times New Roman"/>
          <w:sz w:val="28"/>
          <w:szCs w:val="28"/>
        </w:rPr>
        <w:t>ứ</w:t>
      </w:r>
      <w:r w:rsidRPr="000F206C">
        <w:rPr>
          <w:rFonts w:ascii="Times New Roman" w:eastAsia="Times New Roman" w:hAnsi="Times New Roman" w:cs="Times New Roman"/>
          <w:sz w:val="28"/>
          <w:szCs w:val="28"/>
          <w:lang w:val="vi-VN"/>
        </w:rPr>
        <w:t>ng đ</w:t>
      </w:r>
      <w:r w:rsidRPr="000F206C">
        <w:rPr>
          <w:rFonts w:ascii="Times New Roman" w:eastAsia="Times New Roman" w:hAnsi="Times New Roman" w:cs="Times New Roman"/>
          <w:sz w:val="28"/>
          <w:szCs w:val="28"/>
        </w:rPr>
        <w:t>ầ</w:t>
      </w:r>
      <w:r w:rsidRPr="000F206C">
        <w:rPr>
          <w:rFonts w:ascii="Times New Roman" w:eastAsia="Times New Roman" w:hAnsi="Times New Roman" w:cs="Times New Roman"/>
          <w:sz w:val="28"/>
          <w:szCs w:val="28"/>
          <w:lang w:val="vi-VN"/>
        </w:rPr>
        <w:t>u, cấp phó của người đứng đ</w:t>
      </w:r>
      <w:r w:rsidRPr="000F206C">
        <w:rPr>
          <w:rFonts w:ascii="Times New Roman" w:eastAsia="Times New Roman" w:hAnsi="Times New Roman" w:cs="Times New Roman"/>
          <w:sz w:val="28"/>
          <w:szCs w:val="28"/>
        </w:rPr>
        <w:t>ầ</w:t>
      </w:r>
      <w:r w:rsidRPr="000F206C">
        <w:rPr>
          <w:rFonts w:ascii="Times New Roman" w:eastAsia="Times New Roman" w:hAnsi="Times New Roman" w:cs="Times New Roman"/>
          <w:sz w:val="28"/>
          <w:szCs w:val="28"/>
          <w:lang w:val="vi-VN"/>
        </w:rPr>
        <w:t xml:space="preserve">u đơn vị sự nghiệp công </w:t>
      </w:r>
      <w:r w:rsidRPr="000F206C">
        <w:rPr>
          <w:rFonts w:ascii="Times New Roman" w:eastAsia="Times New Roman" w:hAnsi="Times New Roman" w:cs="Times New Roman"/>
          <w:sz w:val="28"/>
          <w:szCs w:val="28"/>
        </w:rPr>
        <w:t>l</w:t>
      </w:r>
      <w:r w:rsidRPr="000F206C">
        <w:rPr>
          <w:rFonts w:ascii="Times New Roman" w:eastAsia="Times New Roman" w:hAnsi="Times New Roman" w:cs="Times New Roman"/>
          <w:sz w:val="28"/>
          <w:szCs w:val="28"/>
          <w:lang w:val="vi-VN"/>
        </w:rPr>
        <w:t>ập thuộc Ủy ban nhân dân cấp huyện;</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Áp dụng chương trình bồi dưỡng lãnh đạo, quản lý cấp sở và tương đương cho người đứng đầu, cấp phó của người đứng đ</w:t>
      </w:r>
      <w:r w:rsidRPr="000F206C">
        <w:rPr>
          <w:rFonts w:ascii="Times New Roman" w:eastAsia="Times New Roman" w:hAnsi="Times New Roman" w:cs="Times New Roman"/>
          <w:sz w:val="28"/>
          <w:szCs w:val="28"/>
        </w:rPr>
        <w:t>ầ</w:t>
      </w:r>
      <w:r w:rsidRPr="000F206C">
        <w:rPr>
          <w:rFonts w:ascii="Times New Roman" w:eastAsia="Times New Roman" w:hAnsi="Times New Roman" w:cs="Times New Roman"/>
          <w:sz w:val="28"/>
          <w:szCs w:val="28"/>
          <w:lang w:val="vi-VN"/>
        </w:rPr>
        <w:t>u đơn vị sự nghiệp công lập thuộc Ủy ban nhân dân cấp tỉnh;</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Áp dụng chương trình bồi dưỡng lãnh đạo, quản lý cấp vụ và tương đương cho người đứng đầu, cấp phó của người đứng đầu đơn vị sự nghiệp công lập thuộc bộ, cơ quan ngang bộ, cơ quan thuộc Chính phủ, các tổ chức chính trị - xã hội ở trung ương; người giữ chức danh, chức vụ tại doanh nghiệp là công ty trách nhiệm hữu hạn một thành viên mà Nhà nước nắm giữ 100% vốn điều lệ.</w:t>
      </w:r>
    </w:p>
    <w:p w:rsidR="000F206C" w:rsidRPr="000F206C" w:rsidRDefault="000F206C" w:rsidP="000F206C">
      <w:pPr>
        <w:spacing w:after="0" w:line="240" w:lineRule="auto"/>
        <w:rPr>
          <w:rFonts w:ascii="Times New Roman" w:eastAsia="Times New Roman" w:hAnsi="Times New Roman" w:cs="Times New Roman"/>
          <w:sz w:val="28"/>
          <w:szCs w:val="28"/>
        </w:rPr>
      </w:pPr>
      <w:bookmarkStart w:id="28" w:name="dieu_19"/>
      <w:r w:rsidRPr="000F206C">
        <w:rPr>
          <w:rFonts w:ascii="Times New Roman" w:eastAsia="Times New Roman" w:hAnsi="Times New Roman" w:cs="Times New Roman"/>
          <w:b/>
          <w:bCs/>
          <w:sz w:val="28"/>
          <w:szCs w:val="28"/>
          <w:lang w:val="vi-VN"/>
        </w:rPr>
        <w:t>Điều 19. Quản lý chương trình bồi dưỡng</w:t>
      </w:r>
      <w:bookmarkEnd w:id="28"/>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 xml:space="preserve">1. Cơ quan có thẩm quyền của Đảng Cộng sản Việt Nam quản lý và hướng dẫn cụ thể về chương trình bồi dưỡng lý luận chính </w:t>
      </w:r>
      <w:proofErr w:type="spellStart"/>
      <w:r w:rsidRPr="000F206C">
        <w:rPr>
          <w:rFonts w:ascii="Times New Roman" w:eastAsia="Times New Roman" w:hAnsi="Times New Roman" w:cs="Times New Roman"/>
          <w:sz w:val="28"/>
          <w:szCs w:val="28"/>
        </w:rPr>
        <w:t>tr</w:t>
      </w:r>
      <w:proofErr w:type="spellEnd"/>
      <w:r w:rsidRPr="000F206C">
        <w:rPr>
          <w:rFonts w:ascii="Times New Roman" w:eastAsia="Times New Roman" w:hAnsi="Times New Roman" w:cs="Times New Roman"/>
          <w:sz w:val="28"/>
          <w:szCs w:val="28"/>
          <w:lang w:val="vi-VN"/>
        </w:rPr>
        <w:t>ị.</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Bộ Quốc phòng chủ trì, phối hợp với Bộ Công an quản lý và hướng dẫn cụ thể về chương trình bồi dưỡng kiến thức quốc phòng và an ninh.</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Bộ Nội vụ quản lý chương trình bồi dưỡng kiến thức quản lý nhà nước theo tiêu chuẩn ngạch công chức; chương trình b</w:t>
      </w:r>
      <w:r w:rsidRPr="000F206C">
        <w:rPr>
          <w:rFonts w:ascii="Times New Roman" w:eastAsia="Times New Roman" w:hAnsi="Times New Roman" w:cs="Times New Roman"/>
          <w:sz w:val="28"/>
          <w:szCs w:val="28"/>
        </w:rPr>
        <w:t>ồ</w:t>
      </w:r>
      <w:r w:rsidRPr="000F206C">
        <w:rPr>
          <w:rFonts w:ascii="Times New Roman" w:eastAsia="Times New Roman" w:hAnsi="Times New Roman" w:cs="Times New Roman"/>
          <w:sz w:val="28"/>
          <w:szCs w:val="28"/>
          <w:lang w:val="vi-VN"/>
        </w:rPr>
        <w:t>i dưỡng ki</w:t>
      </w:r>
      <w:r w:rsidRPr="000F206C">
        <w:rPr>
          <w:rFonts w:ascii="Times New Roman" w:eastAsia="Times New Roman" w:hAnsi="Times New Roman" w:cs="Times New Roman"/>
          <w:sz w:val="28"/>
          <w:szCs w:val="28"/>
        </w:rPr>
        <w:t>ế</w:t>
      </w:r>
      <w:r w:rsidRPr="000F206C">
        <w:rPr>
          <w:rFonts w:ascii="Times New Roman" w:eastAsia="Times New Roman" w:hAnsi="Times New Roman" w:cs="Times New Roman"/>
          <w:sz w:val="28"/>
          <w:szCs w:val="28"/>
          <w:lang w:val="vi-VN"/>
        </w:rPr>
        <w:t>n thức quản lý nhà nước trước khi bổ nhiệm chức vụ lãnh đạo, quản lý.</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4. Các bộ quản lý chức danh nghề nghiệp viên chức chuyên ngành quản lý chương trình bồi dưỡng theo tiêu chuẩn chức danh nghề nghiệp viên chức.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5. Các bộ, cơ quan ngang bộ, cơ quan thuộc Chính phủ, tổ chức chính trị - xã hội ở trung ương, Ủy ban nhân dân cấp tỉnh quản lý các chương trình b</w:t>
      </w:r>
      <w:r w:rsidRPr="000F206C">
        <w:rPr>
          <w:rFonts w:ascii="Times New Roman" w:eastAsia="Times New Roman" w:hAnsi="Times New Roman" w:cs="Times New Roman"/>
          <w:sz w:val="28"/>
          <w:szCs w:val="28"/>
        </w:rPr>
        <w:t>ồ</w:t>
      </w:r>
      <w:r w:rsidRPr="000F206C">
        <w:rPr>
          <w:rFonts w:ascii="Times New Roman" w:eastAsia="Times New Roman" w:hAnsi="Times New Roman" w:cs="Times New Roman"/>
          <w:sz w:val="28"/>
          <w:szCs w:val="28"/>
          <w:lang w:val="vi-VN"/>
        </w:rPr>
        <w:t>i dưỡng theo yêu cầu của vị trí việc làm, kiến thức, kỹ năng chuyên ngành cho cán bộ, công chức, viên chức thuộc thẩm quyền quản lý.</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6. Các chương trình bồi dưỡng quy định tại các khoản 1, 2 và 4 Điều này phải có ý kiến thống nhất của Bộ Nội vụ trước khi ban hành.</w:t>
      </w:r>
    </w:p>
    <w:p w:rsidR="000F206C" w:rsidRPr="000F206C" w:rsidRDefault="000F206C" w:rsidP="000F206C">
      <w:pPr>
        <w:spacing w:after="0" w:line="240" w:lineRule="auto"/>
        <w:rPr>
          <w:rFonts w:ascii="Times New Roman" w:eastAsia="Times New Roman" w:hAnsi="Times New Roman" w:cs="Times New Roman"/>
          <w:sz w:val="28"/>
          <w:szCs w:val="28"/>
        </w:rPr>
      </w:pPr>
      <w:bookmarkStart w:id="29" w:name="dieu_20"/>
      <w:r w:rsidRPr="000F206C">
        <w:rPr>
          <w:rFonts w:ascii="Times New Roman" w:eastAsia="Times New Roman" w:hAnsi="Times New Roman" w:cs="Times New Roman"/>
          <w:b/>
          <w:bCs/>
          <w:sz w:val="28"/>
          <w:szCs w:val="28"/>
          <w:lang w:val="vi-VN"/>
        </w:rPr>
        <w:t>Điều 20. Biên soạn chương trình, tài liệu bồi dưỡng</w:t>
      </w:r>
      <w:bookmarkEnd w:id="29"/>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Chương trình, tài liệu được biên soạn phải phù hợp tiêu chuẩn cán bộ, tiêu chuẩn ngạch công chức, tiêu chuẩn chức danh nghề nghiệp viên chức, tiêu chuẩn chức vụ lãnh đạo, quản lý và yêu cầu của thực tiễn trong từng giai đoạn.</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Nội dung chương trình, tài liệu phải bảo đảm kết hợp giữa lý luận và thực tiễn; kiến thức, kinh nghiệm và kỹ năng thực hành; không trùng lặp. Chương trình, tài liệu phải thường xuyên được bổ sung, cập nhật, nâng cao phù hợp với tình hình thực tế.</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Cơ quan quản lý chương trình tổ chức biên soạn chương trình thuộc thẩm quyền quản lý.</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lastRenderedPageBreak/>
        <w:t>4. Học viện Chính trị Quốc gia Hồ Chí Minh, Học viện Hành chính Quốc gia, Trường Chính trị các tỉnh, thành phố trực thuộc trung ương, các cơ sở đào tạo, bồi dưỡng cán bộ, công chức của bộ, cơ quan ngang bộ, cơ quan thuộc Chính phủ, tổ chức chính trị - xã hội ở trung ương (sau đây gọi chung là cơ sở đào tạo, bồi dưỡng); học viện, viện nghiên cứu, trường đại học, trường cao đ</w:t>
      </w:r>
      <w:r w:rsidRPr="000F206C">
        <w:rPr>
          <w:rFonts w:ascii="Times New Roman" w:eastAsia="Times New Roman" w:hAnsi="Times New Roman" w:cs="Times New Roman"/>
          <w:sz w:val="28"/>
          <w:szCs w:val="28"/>
        </w:rPr>
        <w:t>ẳ</w:t>
      </w:r>
      <w:r w:rsidRPr="000F206C">
        <w:rPr>
          <w:rFonts w:ascii="Times New Roman" w:eastAsia="Times New Roman" w:hAnsi="Times New Roman" w:cs="Times New Roman"/>
          <w:sz w:val="28"/>
          <w:szCs w:val="28"/>
          <w:lang w:val="vi-VN"/>
        </w:rPr>
        <w:t>ng, trường trung cấp (sau đây gọi chung là cơ sở đào tạo, nghiên cứu); các cơ quan, đơn vị biên soạn tài liệu các chương trình được cấp có thẩm quyền giao tổ chức bồi dưỡng</w:t>
      </w:r>
      <w:r w:rsidRPr="000F206C">
        <w:rPr>
          <w:rFonts w:ascii="Times New Roman" w:eastAsia="Times New Roman" w:hAnsi="Times New Roman" w:cs="Times New Roman"/>
          <w:sz w:val="28"/>
          <w:szCs w:val="28"/>
        </w:rPr>
        <w:t>.</w:t>
      </w:r>
    </w:p>
    <w:p w:rsidR="000F206C" w:rsidRPr="000F206C" w:rsidRDefault="000F206C" w:rsidP="000F206C">
      <w:pPr>
        <w:spacing w:after="0" w:line="240" w:lineRule="auto"/>
        <w:rPr>
          <w:rFonts w:ascii="Times New Roman" w:eastAsia="Times New Roman" w:hAnsi="Times New Roman" w:cs="Times New Roman"/>
          <w:sz w:val="28"/>
          <w:szCs w:val="28"/>
        </w:rPr>
      </w:pPr>
      <w:bookmarkStart w:id="30" w:name="dieu_21"/>
      <w:r w:rsidRPr="000F206C">
        <w:rPr>
          <w:rFonts w:ascii="Times New Roman" w:eastAsia="Times New Roman" w:hAnsi="Times New Roman" w:cs="Times New Roman"/>
          <w:b/>
          <w:bCs/>
          <w:sz w:val="28"/>
          <w:szCs w:val="28"/>
          <w:lang w:val="vi-VN"/>
        </w:rPr>
        <w:t>Điều 21. Thẩm định, phê duyệt chương trình, tài liệu bồi dưỡng</w:t>
      </w:r>
      <w:bookmarkEnd w:id="30"/>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Các loại chương trình, tài liệu bồi dưỡng theo tiêu chuẩn ngạch công chức, tiêu chuẩn chức danh nghề nghiệp viên chức, tiêu chuẩn chức vụ lãnh đạo, quản lý phải được thẩm định trước khi ban hành.</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Các loại chương trình, tài liệu bồi dưỡng theo yêu cầu của vị trí việc làm, kiến thức, kỹ năng chuyên ngành phải được phê duyệt trước khi đưa vào sử dụng.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Cơ quan quản lý chương trình tổ chức thẩm định hoặc phê duyệt chương trình bồi dưỡng.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4. Học viện Chính trị Quốc gia Hồ Chí Minh, Học viện Hành chính Quốc gia; cơ sở đào tạo, bồi dưỡng; cơ sở đào tạo, nghiên cứu; các cơ quan, đơn vị tổ chức thẩm định hoặc phê duyệt tài liệu bồi dưỡng được giao biên soạn.</w:t>
      </w:r>
    </w:p>
    <w:p w:rsidR="000F206C" w:rsidRPr="000F206C" w:rsidRDefault="000F206C" w:rsidP="000F206C">
      <w:pPr>
        <w:spacing w:after="0" w:line="240" w:lineRule="auto"/>
        <w:rPr>
          <w:rFonts w:ascii="Times New Roman" w:eastAsia="Times New Roman" w:hAnsi="Times New Roman" w:cs="Times New Roman"/>
          <w:sz w:val="28"/>
          <w:szCs w:val="28"/>
        </w:rPr>
      </w:pPr>
      <w:bookmarkStart w:id="31" w:name="dieu_22"/>
      <w:r w:rsidRPr="000F206C">
        <w:rPr>
          <w:rFonts w:ascii="Times New Roman" w:eastAsia="Times New Roman" w:hAnsi="Times New Roman" w:cs="Times New Roman"/>
          <w:b/>
          <w:bCs/>
          <w:sz w:val="28"/>
          <w:szCs w:val="28"/>
          <w:lang w:val="vi-VN"/>
        </w:rPr>
        <w:t>Điều 22. Hội đồng thẩm định chương trình, tài liệu bồi dưỡng</w:t>
      </w:r>
      <w:bookmarkEnd w:id="31"/>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 xml:space="preserve">1. Bộ trưởng, thủ trưởng cơ quan ngang bộ, cơ quan thuộc Chính phủ, cơ quan </w:t>
      </w:r>
      <w:r w:rsidRPr="000F206C">
        <w:rPr>
          <w:rFonts w:ascii="Times New Roman" w:eastAsia="Times New Roman" w:hAnsi="Times New Roman" w:cs="Times New Roman"/>
          <w:sz w:val="28"/>
          <w:szCs w:val="28"/>
          <w:shd w:val="clear" w:color="auto" w:fill="FFFFFF"/>
          <w:lang w:val="vi-VN"/>
        </w:rPr>
        <w:t>có</w:t>
      </w:r>
      <w:r w:rsidRPr="000F206C">
        <w:rPr>
          <w:rFonts w:ascii="Times New Roman" w:eastAsia="Times New Roman" w:hAnsi="Times New Roman" w:cs="Times New Roman"/>
          <w:sz w:val="28"/>
          <w:szCs w:val="28"/>
          <w:lang w:val="vi-VN"/>
        </w:rPr>
        <w:t xml:space="preserve"> thẩm quyền của Đảng Cộng sản </w:t>
      </w:r>
      <w:r w:rsidRPr="000F206C">
        <w:rPr>
          <w:rFonts w:ascii="Times New Roman" w:eastAsia="Times New Roman" w:hAnsi="Times New Roman" w:cs="Times New Roman"/>
          <w:sz w:val="28"/>
          <w:szCs w:val="28"/>
        </w:rPr>
        <w:t>V</w:t>
      </w:r>
      <w:r w:rsidRPr="000F206C">
        <w:rPr>
          <w:rFonts w:ascii="Times New Roman" w:eastAsia="Times New Roman" w:hAnsi="Times New Roman" w:cs="Times New Roman"/>
          <w:sz w:val="28"/>
          <w:szCs w:val="28"/>
          <w:lang w:val="vi-VN"/>
        </w:rPr>
        <w:t xml:space="preserve">iệt Nam, người đứng đầu các tổ chức chính trị </w:t>
      </w:r>
      <w:r w:rsidRPr="000F206C">
        <w:rPr>
          <w:rFonts w:ascii="Times New Roman" w:eastAsia="Times New Roman" w:hAnsi="Times New Roman" w:cs="Times New Roman"/>
          <w:sz w:val="28"/>
          <w:szCs w:val="28"/>
        </w:rPr>
        <w:t xml:space="preserve">- </w:t>
      </w:r>
      <w:r w:rsidRPr="000F206C">
        <w:rPr>
          <w:rFonts w:ascii="Times New Roman" w:eastAsia="Times New Roman" w:hAnsi="Times New Roman" w:cs="Times New Roman"/>
          <w:sz w:val="28"/>
          <w:szCs w:val="28"/>
          <w:lang w:val="vi-VN"/>
        </w:rPr>
        <w:t>xã hội ở trung ương, Chủ tịch Ủy ban nhân d</w:t>
      </w:r>
      <w:r w:rsidRPr="000F206C">
        <w:rPr>
          <w:rFonts w:ascii="Times New Roman" w:eastAsia="Times New Roman" w:hAnsi="Times New Roman" w:cs="Times New Roman"/>
          <w:sz w:val="28"/>
          <w:szCs w:val="28"/>
        </w:rPr>
        <w:t>â</w:t>
      </w:r>
      <w:r w:rsidRPr="000F206C">
        <w:rPr>
          <w:rFonts w:ascii="Times New Roman" w:eastAsia="Times New Roman" w:hAnsi="Times New Roman" w:cs="Times New Roman"/>
          <w:sz w:val="28"/>
          <w:szCs w:val="28"/>
          <w:lang w:val="vi-VN"/>
        </w:rPr>
        <w:t>n cấp tỉnh thành lập Hội đồng thẩm định các chương trình thuộc thẩm quyền quản lý.</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Giám đốc Học viện Chính trị Quốc gia Hồ Chí Minh, Giám đốc Học viện Hành chính Quốc gia, người đứng đầu các cơ sở đào tạo, bồi dưỡng, cơ sở đào tạo, nghiên cứu, các cơ quan, đơn vị thành lập hoặc trình cấp có thẩm quyền thành lập Hội đồng thẩm định tài liệu bồi dưỡng, được giao biên soạn.</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Hội đồng thẩm định có 05 hoặc 07 thành viên, gồm Chủ tịch Hội đồng, Thư ký Hội đồng, 02 ủy viên kiêm phản biện và các ủy viên khác.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4. Các thành viên Hội đồng phải là những nhà quản lý, khoa học có kinh nghiệm, uy tín, trình độ chuyên môn phù hợp và không phải là những người trực tiếp biên soạn chương trình, tài liệu được thẩm định.</w:t>
      </w:r>
    </w:p>
    <w:p w:rsidR="000F206C" w:rsidRPr="000F206C" w:rsidRDefault="000F206C" w:rsidP="000F206C">
      <w:pPr>
        <w:spacing w:after="0" w:line="240" w:lineRule="auto"/>
        <w:rPr>
          <w:rFonts w:ascii="Times New Roman" w:eastAsia="Times New Roman" w:hAnsi="Times New Roman" w:cs="Times New Roman"/>
          <w:sz w:val="28"/>
          <w:szCs w:val="28"/>
        </w:rPr>
      </w:pPr>
      <w:bookmarkStart w:id="32" w:name="dieu_23"/>
      <w:r w:rsidRPr="000F206C">
        <w:rPr>
          <w:rFonts w:ascii="Times New Roman" w:eastAsia="Times New Roman" w:hAnsi="Times New Roman" w:cs="Times New Roman"/>
          <w:b/>
          <w:bCs/>
          <w:sz w:val="28"/>
          <w:szCs w:val="28"/>
          <w:lang w:val="vi-VN"/>
        </w:rPr>
        <w:t>Điều 23. Nhiệm vụ của thành viên Hội đồng thẩm định</w:t>
      </w:r>
      <w:bookmarkEnd w:id="32"/>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Chủ tịch Hội đồng: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Chịu trách nhiệm về hoạt động của Hội đồng;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Tổ chức thẩm định chương trình, tài liệu theo đúng yêu cầu, thời gian quy định;</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Phân công nhiệm vụ cho các ủy viên Hội đồng;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d) Triệu tập và chủ trì các cuộc họp của Hội đồng.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Thư ký Hội đồng: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lastRenderedPageBreak/>
        <w:t>a) Giúp Chủ tịch Hội đồng chuẩn bị nội dung, chương trình và tổ chức các cuộc họp của Hội đồng;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Ghi biên bản các cuộc họp của Hội đồng;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Thực hiện các công việc khác do Chủ tịch Hội đồng phân công.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 xml:space="preserve">3. </w:t>
      </w:r>
      <w:proofErr w:type="spellStart"/>
      <w:r w:rsidRPr="000F206C">
        <w:rPr>
          <w:rFonts w:ascii="Times New Roman" w:eastAsia="Times New Roman" w:hAnsi="Times New Roman" w:cs="Times New Roman"/>
          <w:sz w:val="28"/>
          <w:szCs w:val="28"/>
        </w:rPr>
        <w:t>Ủy</w:t>
      </w:r>
      <w:proofErr w:type="spellEnd"/>
      <w:r w:rsidRPr="000F206C">
        <w:rPr>
          <w:rFonts w:ascii="Times New Roman" w:eastAsia="Times New Roman" w:hAnsi="Times New Roman" w:cs="Times New Roman"/>
          <w:sz w:val="28"/>
          <w:szCs w:val="28"/>
          <w:lang w:val="vi-VN"/>
        </w:rPr>
        <w:t xml:space="preserve"> viên Hội đồng: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Nghiên cứu, chuẩn bị bản nhận xét, đánh giá chương trình, tài liệu;</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Tham dự đầy đủ các cuộc họp thẩm định. Trong trường hợp không tham dự được phải gửi Thư ký Hội đồng bản nhận xét, đánh giá của mình trước ngày tổ chức cuộc họp thẩm định.</w:t>
      </w:r>
    </w:p>
    <w:p w:rsidR="000F206C" w:rsidRPr="000F206C" w:rsidRDefault="000F206C" w:rsidP="000F206C">
      <w:pPr>
        <w:spacing w:after="0" w:line="240" w:lineRule="auto"/>
        <w:rPr>
          <w:rFonts w:ascii="Times New Roman" w:eastAsia="Times New Roman" w:hAnsi="Times New Roman" w:cs="Times New Roman"/>
          <w:sz w:val="28"/>
          <w:szCs w:val="28"/>
        </w:rPr>
      </w:pPr>
      <w:bookmarkStart w:id="33" w:name="dieu_24"/>
      <w:r w:rsidRPr="000F206C">
        <w:rPr>
          <w:rFonts w:ascii="Times New Roman" w:eastAsia="Times New Roman" w:hAnsi="Times New Roman" w:cs="Times New Roman"/>
          <w:b/>
          <w:bCs/>
          <w:sz w:val="28"/>
          <w:szCs w:val="28"/>
          <w:lang w:val="vi-VN"/>
        </w:rPr>
        <w:t>Điều 24. Chế độ làm việc và cuộc họp của Hội đồng thẩm định</w:t>
      </w:r>
      <w:bookmarkEnd w:id="33"/>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Hội đồng làm việc theo nguyên tắc thảo luận tập th</w:t>
      </w:r>
      <w:r w:rsidRPr="000F206C">
        <w:rPr>
          <w:rFonts w:ascii="Times New Roman" w:eastAsia="Times New Roman" w:hAnsi="Times New Roman" w:cs="Times New Roman"/>
          <w:sz w:val="28"/>
          <w:szCs w:val="28"/>
        </w:rPr>
        <w:t>ể</w:t>
      </w:r>
      <w:r w:rsidRPr="000F206C">
        <w:rPr>
          <w:rFonts w:ascii="Times New Roman" w:eastAsia="Times New Roman" w:hAnsi="Times New Roman" w:cs="Times New Roman"/>
          <w:sz w:val="28"/>
          <w:szCs w:val="28"/>
          <w:lang w:val="vi-VN"/>
        </w:rPr>
        <w:t>, bỏ phi</w:t>
      </w:r>
      <w:r w:rsidRPr="000F206C">
        <w:rPr>
          <w:rFonts w:ascii="Times New Roman" w:eastAsia="Times New Roman" w:hAnsi="Times New Roman" w:cs="Times New Roman"/>
          <w:sz w:val="28"/>
          <w:szCs w:val="28"/>
        </w:rPr>
        <w:t>ế</w:t>
      </w:r>
      <w:r w:rsidRPr="000F206C">
        <w:rPr>
          <w:rFonts w:ascii="Times New Roman" w:eastAsia="Times New Roman" w:hAnsi="Times New Roman" w:cs="Times New Roman"/>
          <w:sz w:val="28"/>
          <w:szCs w:val="28"/>
          <w:lang w:val="vi-VN"/>
        </w:rPr>
        <w:t>u kín và quyết định theo đa số.</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Kết quả thẩm định chương trình, tài liệu:</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Đạt yêu cầu và đề nghị cấp có thẩm quyền ban hành;</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Đạt yêu cầu nhưng phải chỉnh sửa, hoàn thiện trước khi trình cấp có thẩm quyền ban hành;</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Không đạt yêu cầu, phải biên tập và thẩm định lại.</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Cuộc họp Hội đồng được tiến hành khi có mặt ít nhất 2/3 tổng số thành viên của Hội đồng, trong đó, Chủ tịch và Thư ký Hội đồng không được vắng mặt. Chương trình làm việc của Hội đồng như sau:</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Thư ký Hội đồng công b</w:t>
      </w:r>
      <w:r w:rsidRPr="000F206C">
        <w:rPr>
          <w:rFonts w:ascii="Times New Roman" w:eastAsia="Times New Roman" w:hAnsi="Times New Roman" w:cs="Times New Roman"/>
          <w:sz w:val="28"/>
          <w:szCs w:val="28"/>
        </w:rPr>
        <w:t xml:space="preserve">ố </w:t>
      </w:r>
      <w:r w:rsidRPr="000F206C">
        <w:rPr>
          <w:rFonts w:ascii="Times New Roman" w:eastAsia="Times New Roman" w:hAnsi="Times New Roman" w:cs="Times New Roman"/>
          <w:sz w:val="28"/>
          <w:szCs w:val="28"/>
          <w:lang w:val="vi-VN"/>
        </w:rPr>
        <w:t>Quyết định thành lập Hội đồng;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Hội đồng thông qua chương trình làm việc;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Đại diện cơ quan, đơn vị chủ trì biên soạn trình bày quá trình tổ chức biên soạn và những nội dung cơ bản của chương trình, tài liệu;</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 xml:space="preserve">d) </w:t>
      </w:r>
      <w:proofErr w:type="spellStart"/>
      <w:r w:rsidRPr="000F206C">
        <w:rPr>
          <w:rFonts w:ascii="Times New Roman" w:eastAsia="Times New Roman" w:hAnsi="Times New Roman" w:cs="Times New Roman"/>
          <w:sz w:val="28"/>
          <w:szCs w:val="28"/>
        </w:rPr>
        <w:t>Ủy</w:t>
      </w:r>
      <w:proofErr w:type="spellEnd"/>
      <w:r w:rsidRPr="000F206C">
        <w:rPr>
          <w:rFonts w:ascii="Times New Roman" w:eastAsia="Times New Roman" w:hAnsi="Times New Roman" w:cs="Times New Roman"/>
          <w:sz w:val="28"/>
          <w:szCs w:val="28"/>
          <w:lang w:val="vi-VN"/>
        </w:rPr>
        <w:t xml:space="preserve"> viên Hội đồng trình bày ý kiến phản biện, nhận xét và thảo luận về chương trình, tài liệu;</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đ) Đại diện cơ quan, đơn vị chủ trì biên soạn giải trình những vấn đề liên quan đến chương trình, tài liệu theo đề nghị của ủy viên Hội đồng;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e) Hội đồng bầu Ban kiểm phiếu và bỏ phiếu thẩm định theo quy định tại khoản 2 Điều này;</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g) Ban kiểm phiếu làm việc; Trưởng Ban kiểm phiếu công bố kết quả kiểm phiếu; trường hợp kết quả kiểm phiếu cho 02 hoặc 03 mức kết quả thẩm định bằng nhau thì kết quả bỏ phiếu căn cứ vào ý kiến kết luận của Chủ tịch Hội đồng;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h) Chủ tịch H</w:t>
      </w:r>
      <w:r w:rsidRPr="000F206C">
        <w:rPr>
          <w:rFonts w:ascii="Times New Roman" w:eastAsia="Times New Roman" w:hAnsi="Times New Roman" w:cs="Times New Roman"/>
          <w:sz w:val="28"/>
          <w:szCs w:val="28"/>
        </w:rPr>
        <w:t>ộ</w:t>
      </w:r>
      <w:r w:rsidRPr="000F206C">
        <w:rPr>
          <w:rFonts w:ascii="Times New Roman" w:eastAsia="Times New Roman" w:hAnsi="Times New Roman" w:cs="Times New Roman"/>
          <w:sz w:val="28"/>
          <w:szCs w:val="28"/>
          <w:lang w:val="vi-VN"/>
        </w:rPr>
        <w:t>i đồng kết luận nội dung cuộc họp thẩm định;</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i) Hội đồng thông qua biên bản cuộc họp thẩm định.</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4. Biên bản cuộc họp:</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Ghi đầy đủ các ý kiến phát biểu tại cuộc họp và phải được Chủ tịch và Thư ký Hội đồng ký;</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Thể hiện kết luận của Chủ tịch Hội đồng về mức kết quả thẩm định chương trình, tài liệu theo quy định tại khoản 2 Điều này.</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lastRenderedPageBreak/>
        <w:t>5. Trong vòng 12 ngày kể từ ngày kết thúc cuộc họp thẩm định, hồ sơ thẩm định chương trình, tài liệu phải được gửi đến cấp có thẩm quyền. Hồ sơ bao gồm:</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Bản nhận xét, đánh giá và phiếu thẩm định của các ủy viên Hội đồng;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Biên bản họp thẩm định của Hội đồng, trong đó ghi rõ ý kiến kết luận của Chủ tịch Hội đồng; biên bản kết quả ki</w:t>
      </w:r>
      <w:r w:rsidRPr="000F206C">
        <w:rPr>
          <w:rFonts w:ascii="Times New Roman" w:eastAsia="Times New Roman" w:hAnsi="Times New Roman" w:cs="Times New Roman"/>
          <w:sz w:val="28"/>
          <w:szCs w:val="28"/>
        </w:rPr>
        <w:t>ể</w:t>
      </w:r>
      <w:r w:rsidRPr="000F206C">
        <w:rPr>
          <w:rFonts w:ascii="Times New Roman" w:eastAsia="Times New Roman" w:hAnsi="Times New Roman" w:cs="Times New Roman"/>
          <w:sz w:val="28"/>
          <w:szCs w:val="28"/>
          <w:lang w:val="vi-VN"/>
        </w:rPr>
        <w:t>m phi</w:t>
      </w:r>
      <w:r w:rsidRPr="000F206C">
        <w:rPr>
          <w:rFonts w:ascii="Times New Roman" w:eastAsia="Times New Roman" w:hAnsi="Times New Roman" w:cs="Times New Roman"/>
          <w:sz w:val="28"/>
          <w:szCs w:val="28"/>
        </w:rPr>
        <w:t>ế</w:t>
      </w:r>
      <w:r w:rsidRPr="000F206C">
        <w:rPr>
          <w:rFonts w:ascii="Times New Roman" w:eastAsia="Times New Roman" w:hAnsi="Times New Roman" w:cs="Times New Roman"/>
          <w:sz w:val="28"/>
          <w:szCs w:val="28"/>
          <w:lang w:val="vi-VN"/>
        </w:rPr>
        <w:t>u;</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Chương trình, tài liệu đã được Hội đồng thẩm định.</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6. Căn cứ kết luận của Hội đồng, cấp có thẩm quyền xem xét, quyết định việc ban hành chương trình, tài liệu.</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7. Kinh phí tổ chức thẩm định lấy từ kinh phí đào tạo, bồi dưỡng cán bộ, công chức, viên chức được dự toán trong kinh phí biên soạn chương trình, tài liệu.</w:t>
      </w:r>
    </w:p>
    <w:p w:rsidR="000F206C" w:rsidRPr="000F206C" w:rsidRDefault="000F206C" w:rsidP="000F206C">
      <w:pPr>
        <w:spacing w:after="0" w:line="240" w:lineRule="auto"/>
        <w:rPr>
          <w:rFonts w:ascii="Times New Roman" w:eastAsia="Times New Roman" w:hAnsi="Times New Roman" w:cs="Times New Roman"/>
          <w:sz w:val="28"/>
          <w:szCs w:val="28"/>
        </w:rPr>
      </w:pPr>
      <w:bookmarkStart w:id="34" w:name="dieu_25"/>
      <w:r w:rsidRPr="000F206C">
        <w:rPr>
          <w:rFonts w:ascii="Times New Roman" w:eastAsia="Times New Roman" w:hAnsi="Times New Roman" w:cs="Times New Roman"/>
          <w:b/>
          <w:bCs/>
          <w:sz w:val="28"/>
          <w:szCs w:val="28"/>
          <w:lang w:val="vi-VN"/>
        </w:rPr>
        <w:t>Điều 25. Ban hành chương trình, tài liệu</w:t>
      </w:r>
      <w:bookmarkEnd w:id="34"/>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Bộ trưởng, Thủ trưởng cơ quan ngang bộ, Thủ trưởng cơ quan thuộc Chính phủ, cơ quan có thẩm quyền của Đảng Cộng sản Việt Nam, người đứng đầu các tổ chức chính trị - xã hội ở trung ương, Chủ tịch Ủy ban nhân dân cấp tỉnh quyết định ban hành và hướng dẫn thực hiện chương trình thuộc thẩm quyền quản lý.</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Giám đốc Học viện Chính trị Quốc gia Hồ Chí Minh; Giám đốc Học viện Hành chính Quốc gia; người đứng đầu các cơ sở đào tạo, b</w:t>
      </w:r>
      <w:r w:rsidRPr="000F206C">
        <w:rPr>
          <w:rFonts w:ascii="Times New Roman" w:eastAsia="Times New Roman" w:hAnsi="Times New Roman" w:cs="Times New Roman"/>
          <w:sz w:val="28"/>
          <w:szCs w:val="28"/>
        </w:rPr>
        <w:t>ồ</w:t>
      </w:r>
      <w:r w:rsidRPr="000F206C">
        <w:rPr>
          <w:rFonts w:ascii="Times New Roman" w:eastAsia="Times New Roman" w:hAnsi="Times New Roman" w:cs="Times New Roman"/>
          <w:sz w:val="28"/>
          <w:szCs w:val="28"/>
          <w:lang w:val="vi-VN"/>
        </w:rPr>
        <w:t>i dưỡng, cơ sở đào tạo, nghiên cứu, các cơ quan, đơn vị quyết định ban h</w:t>
      </w:r>
      <w:r w:rsidRPr="000F206C">
        <w:rPr>
          <w:rFonts w:ascii="Times New Roman" w:eastAsia="Times New Roman" w:hAnsi="Times New Roman" w:cs="Times New Roman"/>
          <w:sz w:val="28"/>
          <w:szCs w:val="28"/>
        </w:rPr>
        <w:t>à</w:t>
      </w:r>
      <w:r w:rsidRPr="000F206C">
        <w:rPr>
          <w:rFonts w:ascii="Times New Roman" w:eastAsia="Times New Roman" w:hAnsi="Times New Roman" w:cs="Times New Roman"/>
          <w:sz w:val="28"/>
          <w:szCs w:val="28"/>
          <w:lang w:val="vi-VN"/>
        </w:rPr>
        <w:t>nh hoặc trình cấp có thẩm quyền ban hành tài liệu bồi dưỡng được giao biên soạn.</w:t>
      </w:r>
    </w:p>
    <w:p w:rsidR="000F206C" w:rsidRPr="000F206C" w:rsidRDefault="000F206C" w:rsidP="000F206C">
      <w:pPr>
        <w:spacing w:after="0" w:line="240" w:lineRule="auto"/>
        <w:rPr>
          <w:rFonts w:ascii="Times New Roman" w:eastAsia="Times New Roman" w:hAnsi="Times New Roman" w:cs="Times New Roman"/>
          <w:sz w:val="28"/>
          <w:szCs w:val="28"/>
        </w:rPr>
      </w:pPr>
      <w:bookmarkStart w:id="35" w:name="dieu_26"/>
      <w:r w:rsidRPr="000F206C">
        <w:rPr>
          <w:rFonts w:ascii="Times New Roman" w:eastAsia="Times New Roman" w:hAnsi="Times New Roman" w:cs="Times New Roman"/>
          <w:b/>
          <w:bCs/>
          <w:sz w:val="28"/>
          <w:szCs w:val="28"/>
          <w:lang w:val="vi-VN"/>
        </w:rPr>
        <w:t>Điều 26. Chứng chỉ bồi dưỡng</w:t>
      </w:r>
      <w:bookmarkEnd w:id="35"/>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Chứng chỉ bồi dưỡng cán bộ, công chức, viên chức g</w:t>
      </w:r>
      <w:r w:rsidRPr="000F206C">
        <w:rPr>
          <w:rFonts w:ascii="Times New Roman" w:eastAsia="Times New Roman" w:hAnsi="Times New Roman" w:cs="Times New Roman"/>
          <w:sz w:val="28"/>
          <w:szCs w:val="28"/>
        </w:rPr>
        <w:t>ồ</w:t>
      </w:r>
      <w:r w:rsidRPr="000F206C">
        <w:rPr>
          <w:rFonts w:ascii="Times New Roman" w:eastAsia="Times New Roman" w:hAnsi="Times New Roman" w:cs="Times New Roman"/>
          <w:sz w:val="28"/>
          <w:szCs w:val="28"/>
          <w:lang w:val="vi-VN"/>
        </w:rPr>
        <w:t>m:</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Chứng chỉ chương trình bồi dưỡng theo tiêu chuẩn ngạch công chức, tiêu chuẩn chức danh nghề nghiệp viên chức;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Chứng chỉ chương trình bồi dưỡng theo tiêu chuẩn chức vụ lãnh đạo, quản lý;</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Chứng chỉ chương trình bồi dưỡng theo yêu cầu của vị trí việc làm, kiến thức, kỹ năng chuyên ngành.</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 xml:space="preserve">2. Học viện Chính trị Quốc gia Hồ Chí Minh, Học viện Hành chính Quốc gia; cơ sở đào tạo, bồi dưỡng; cơ sở đào tạo, </w:t>
      </w:r>
      <w:r w:rsidRPr="000F206C">
        <w:rPr>
          <w:rFonts w:ascii="Times New Roman" w:eastAsia="Times New Roman" w:hAnsi="Times New Roman" w:cs="Times New Roman"/>
          <w:sz w:val="28"/>
          <w:szCs w:val="28"/>
          <w:shd w:val="clear" w:color="auto" w:fill="FFFFFF"/>
          <w:lang w:val="vi-VN"/>
        </w:rPr>
        <w:t>nghiên cứu</w:t>
      </w:r>
      <w:r w:rsidRPr="000F206C">
        <w:rPr>
          <w:rFonts w:ascii="Times New Roman" w:eastAsia="Times New Roman" w:hAnsi="Times New Roman" w:cs="Times New Roman"/>
          <w:sz w:val="28"/>
          <w:szCs w:val="28"/>
          <w:lang w:val="vi-VN"/>
        </w:rPr>
        <w:t xml:space="preserve"> cấp chứng chỉ các chương trình bồi dưỡng được giao thực hiện.</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Việc sử dụng chứng chỉ bồi dưỡng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Chứng chỉ chương trình bồi dưỡng theo tiêu chuẩn ngạch công chức, tiêu chuẩn chức danh nghề nghiệp viên chức là một trong những điều kiện đ</w:t>
      </w:r>
      <w:r w:rsidRPr="000F206C">
        <w:rPr>
          <w:rFonts w:ascii="Times New Roman" w:eastAsia="Times New Roman" w:hAnsi="Times New Roman" w:cs="Times New Roman"/>
          <w:sz w:val="28"/>
          <w:szCs w:val="28"/>
        </w:rPr>
        <w:t xml:space="preserve">ể </w:t>
      </w:r>
      <w:r w:rsidRPr="000F206C">
        <w:rPr>
          <w:rFonts w:ascii="Times New Roman" w:eastAsia="Times New Roman" w:hAnsi="Times New Roman" w:cs="Times New Roman"/>
          <w:sz w:val="28"/>
          <w:szCs w:val="28"/>
          <w:lang w:val="vi-VN"/>
        </w:rPr>
        <w:t>cán bộ, công chức, viên chức được đăng ký dự thi nâng ngạch, đăng ký dự thi thăng hạng; xét bổ nhiệm vào ngạch, hạng và được học chương trình b</w:t>
      </w:r>
      <w:r w:rsidRPr="000F206C">
        <w:rPr>
          <w:rFonts w:ascii="Times New Roman" w:eastAsia="Times New Roman" w:hAnsi="Times New Roman" w:cs="Times New Roman"/>
          <w:sz w:val="28"/>
          <w:szCs w:val="28"/>
        </w:rPr>
        <w:t>ồ</w:t>
      </w:r>
      <w:r w:rsidRPr="000F206C">
        <w:rPr>
          <w:rFonts w:ascii="Times New Roman" w:eastAsia="Times New Roman" w:hAnsi="Times New Roman" w:cs="Times New Roman"/>
          <w:sz w:val="28"/>
          <w:szCs w:val="28"/>
          <w:lang w:val="vi-VN"/>
        </w:rPr>
        <w:t>i dưỡng theo tiêu chuẩn ngạch, chương trình bồi dưỡng theo tiêu chuẩn chức danh nghề nghiệp cao hơn liền kề;</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Chứng chỉ chương trình bồi dưỡng theo tiêu chuẩn chức danh nghề nghiệp viên chức có giá trị thay th</w:t>
      </w:r>
      <w:r w:rsidRPr="000F206C">
        <w:rPr>
          <w:rFonts w:ascii="Times New Roman" w:eastAsia="Times New Roman" w:hAnsi="Times New Roman" w:cs="Times New Roman"/>
          <w:sz w:val="28"/>
          <w:szCs w:val="28"/>
        </w:rPr>
        <w:t xml:space="preserve">ế </w:t>
      </w:r>
      <w:r w:rsidRPr="000F206C">
        <w:rPr>
          <w:rFonts w:ascii="Times New Roman" w:eastAsia="Times New Roman" w:hAnsi="Times New Roman" w:cs="Times New Roman"/>
          <w:sz w:val="28"/>
          <w:szCs w:val="28"/>
          <w:lang w:val="vi-VN"/>
        </w:rPr>
        <w:t>chứng chỉ chương trình b</w:t>
      </w:r>
      <w:r w:rsidRPr="000F206C">
        <w:rPr>
          <w:rFonts w:ascii="Times New Roman" w:eastAsia="Times New Roman" w:hAnsi="Times New Roman" w:cs="Times New Roman"/>
          <w:sz w:val="28"/>
          <w:szCs w:val="28"/>
        </w:rPr>
        <w:t>ồ</w:t>
      </w:r>
      <w:r w:rsidRPr="000F206C">
        <w:rPr>
          <w:rFonts w:ascii="Times New Roman" w:eastAsia="Times New Roman" w:hAnsi="Times New Roman" w:cs="Times New Roman"/>
          <w:sz w:val="28"/>
          <w:szCs w:val="28"/>
          <w:lang w:val="vi-VN"/>
        </w:rPr>
        <w:t>i dưỡng theo tiêu chuẩn ngạch công chức tương ứng; chứng chỉ chương trình b</w:t>
      </w:r>
      <w:r w:rsidRPr="000F206C">
        <w:rPr>
          <w:rFonts w:ascii="Times New Roman" w:eastAsia="Times New Roman" w:hAnsi="Times New Roman" w:cs="Times New Roman"/>
          <w:sz w:val="28"/>
          <w:szCs w:val="28"/>
        </w:rPr>
        <w:t>ồ</w:t>
      </w:r>
      <w:r w:rsidRPr="000F206C">
        <w:rPr>
          <w:rFonts w:ascii="Times New Roman" w:eastAsia="Times New Roman" w:hAnsi="Times New Roman" w:cs="Times New Roman"/>
          <w:sz w:val="28"/>
          <w:szCs w:val="28"/>
          <w:lang w:val="vi-VN"/>
        </w:rPr>
        <w:t>i dưỡng theo tiêu chuẩn ngạch công chức có giá trị thay th</w:t>
      </w:r>
      <w:r w:rsidRPr="000F206C">
        <w:rPr>
          <w:rFonts w:ascii="Times New Roman" w:eastAsia="Times New Roman" w:hAnsi="Times New Roman" w:cs="Times New Roman"/>
          <w:sz w:val="28"/>
          <w:szCs w:val="28"/>
        </w:rPr>
        <w:t xml:space="preserve">ế </w:t>
      </w:r>
      <w:r w:rsidRPr="000F206C">
        <w:rPr>
          <w:rFonts w:ascii="Times New Roman" w:eastAsia="Times New Roman" w:hAnsi="Times New Roman" w:cs="Times New Roman"/>
          <w:sz w:val="28"/>
          <w:szCs w:val="28"/>
          <w:lang w:val="vi-VN"/>
        </w:rPr>
        <w:t>chứng chỉ b</w:t>
      </w:r>
      <w:r w:rsidRPr="000F206C">
        <w:rPr>
          <w:rFonts w:ascii="Times New Roman" w:eastAsia="Times New Roman" w:hAnsi="Times New Roman" w:cs="Times New Roman"/>
          <w:sz w:val="28"/>
          <w:szCs w:val="28"/>
        </w:rPr>
        <w:t>ồ</w:t>
      </w:r>
      <w:r w:rsidRPr="000F206C">
        <w:rPr>
          <w:rFonts w:ascii="Times New Roman" w:eastAsia="Times New Roman" w:hAnsi="Times New Roman" w:cs="Times New Roman"/>
          <w:sz w:val="28"/>
          <w:szCs w:val="28"/>
          <w:lang w:val="vi-VN"/>
        </w:rPr>
        <w:t xml:space="preserve">i dưỡng theo tiêu chuẩn chức danh nghề </w:t>
      </w:r>
      <w:r w:rsidRPr="000F206C">
        <w:rPr>
          <w:rFonts w:ascii="Times New Roman" w:eastAsia="Times New Roman" w:hAnsi="Times New Roman" w:cs="Times New Roman"/>
          <w:sz w:val="28"/>
          <w:szCs w:val="28"/>
          <w:lang w:val="vi-VN"/>
        </w:rPr>
        <w:lastRenderedPageBreak/>
        <w:t>nghiệp tương ứng. Chứng chỉ b</w:t>
      </w:r>
      <w:r w:rsidRPr="000F206C">
        <w:rPr>
          <w:rFonts w:ascii="Times New Roman" w:eastAsia="Times New Roman" w:hAnsi="Times New Roman" w:cs="Times New Roman"/>
          <w:sz w:val="28"/>
          <w:szCs w:val="28"/>
        </w:rPr>
        <w:t>ồ</w:t>
      </w:r>
      <w:r w:rsidRPr="000F206C">
        <w:rPr>
          <w:rFonts w:ascii="Times New Roman" w:eastAsia="Times New Roman" w:hAnsi="Times New Roman" w:cs="Times New Roman"/>
          <w:sz w:val="28"/>
          <w:szCs w:val="28"/>
          <w:lang w:val="vi-VN"/>
        </w:rPr>
        <w:t>i dưỡng theo tiêu chuẩn chức danh nghề nghiệp viên chức cùng hạng ở các chuyên ngành khác nhau có giá trị thay th</w:t>
      </w:r>
      <w:r w:rsidRPr="000F206C">
        <w:rPr>
          <w:rFonts w:ascii="Times New Roman" w:eastAsia="Times New Roman" w:hAnsi="Times New Roman" w:cs="Times New Roman"/>
          <w:sz w:val="28"/>
          <w:szCs w:val="28"/>
        </w:rPr>
        <w:t>ế</w:t>
      </w:r>
      <w:r w:rsidRPr="000F206C">
        <w:rPr>
          <w:rFonts w:ascii="Times New Roman" w:eastAsia="Times New Roman" w:hAnsi="Times New Roman" w:cs="Times New Roman"/>
          <w:sz w:val="28"/>
          <w:szCs w:val="28"/>
          <w:lang w:val="vi-VN"/>
        </w:rPr>
        <w:t xml:space="preserve"> cho nhau;</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Chứng chỉ chương trình bồi dưỡng theo yêu cầu của vị trí việc làm, kiến thức, kỹ năng chuyên ngành là một trong những căn cứ đánh giá mức độ hoàn thành nhiệm vụ trong năm của cán bộ, công chức, viên chức;</w:t>
      </w:r>
    </w:p>
    <w:p w:rsidR="000F206C" w:rsidRPr="000F206C" w:rsidRDefault="000F206C" w:rsidP="000F206C">
      <w:pPr>
        <w:spacing w:after="0" w:line="240" w:lineRule="auto"/>
        <w:rPr>
          <w:rFonts w:ascii="Times New Roman" w:eastAsia="Times New Roman" w:hAnsi="Times New Roman" w:cs="Times New Roman"/>
          <w:sz w:val="28"/>
          <w:szCs w:val="28"/>
        </w:rPr>
      </w:pPr>
      <w:bookmarkStart w:id="36" w:name="diem_d_3_26"/>
      <w:r w:rsidRPr="000F206C">
        <w:rPr>
          <w:rFonts w:ascii="Times New Roman" w:eastAsia="Times New Roman" w:hAnsi="Times New Roman" w:cs="Times New Roman"/>
          <w:sz w:val="28"/>
          <w:szCs w:val="28"/>
          <w:lang w:val="vi-VN"/>
        </w:rPr>
        <w:t>d) Chứng chỉ bồi dưỡng cán bộ, công chức, viên ch</w:t>
      </w:r>
      <w:r w:rsidRPr="000F206C">
        <w:rPr>
          <w:rFonts w:ascii="Times New Roman" w:eastAsia="Times New Roman" w:hAnsi="Times New Roman" w:cs="Times New Roman"/>
          <w:sz w:val="28"/>
          <w:szCs w:val="28"/>
        </w:rPr>
        <w:t>ứ</w:t>
      </w:r>
      <w:bookmarkEnd w:id="36"/>
      <w:r w:rsidRPr="000F206C">
        <w:rPr>
          <w:rFonts w:ascii="Times New Roman" w:eastAsia="Times New Roman" w:hAnsi="Times New Roman" w:cs="Times New Roman"/>
          <w:sz w:val="28"/>
          <w:szCs w:val="28"/>
          <w:lang w:val="vi-VN"/>
        </w:rPr>
        <w:t xml:space="preserve">c sử </w:t>
      </w:r>
      <w:proofErr w:type="spellStart"/>
      <w:r w:rsidRPr="000F206C">
        <w:rPr>
          <w:rFonts w:ascii="Times New Roman" w:eastAsia="Times New Roman" w:hAnsi="Times New Roman" w:cs="Times New Roman"/>
          <w:sz w:val="28"/>
          <w:szCs w:val="28"/>
        </w:rPr>
        <w:t>dụ</w:t>
      </w:r>
      <w:proofErr w:type="spellEnd"/>
      <w:r w:rsidRPr="000F206C">
        <w:rPr>
          <w:rFonts w:ascii="Times New Roman" w:eastAsia="Times New Roman" w:hAnsi="Times New Roman" w:cs="Times New Roman"/>
          <w:sz w:val="28"/>
          <w:szCs w:val="28"/>
          <w:lang w:val="vi-VN"/>
        </w:rPr>
        <w:t>ng trên phạm vi toàn quốc. Bộ Nội vụ hướng dẫn chi tiết mẫu chứng chỉ b</w:t>
      </w:r>
      <w:r w:rsidRPr="000F206C">
        <w:rPr>
          <w:rFonts w:ascii="Times New Roman" w:eastAsia="Times New Roman" w:hAnsi="Times New Roman" w:cs="Times New Roman"/>
          <w:sz w:val="28"/>
          <w:szCs w:val="28"/>
        </w:rPr>
        <w:t>ồ</w:t>
      </w:r>
      <w:r w:rsidRPr="000F206C">
        <w:rPr>
          <w:rFonts w:ascii="Times New Roman" w:eastAsia="Times New Roman" w:hAnsi="Times New Roman" w:cs="Times New Roman"/>
          <w:sz w:val="28"/>
          <w:szCs w:val="28"/>
          <w:lang w:val="vi-VN"/>
        </w:rPr>
        <w:t>i dưỡng cán bộ, công chức, viên chức.</w:t>
      </w:r>
    </w:p>
    <w:p w:rsidR="000F206C" w:rsidRPr="000F206C" w:rsidRDefault="000F206C" w:rsidP="000F206C">
      <w:pPr>
        <w:spacing w:after="0" w:line="240" w:lineRule="auto"/>
        <w:rPr>
          <w:rFonts w:ascii="Times New Roman" w:eastAsia="Times New Roman" w:hAnsi="Times New Roman" w:cs="Times New Roman"/>
          <w:sz w:val="28"/>
          <w:szCs w:val="28"/>
        </w:rPr>
      </w:pPr>
      <w:bookmarkStart w:id="37" w:name="muc_2"/>
      <w:r w:rsidRPr="000F206C">
        <w:rPr>
          <w:rFonts w:ascii="Times New Roman" w:eastAsia="Times New Roman" w:hAnsi="Times New Roman" w:cs="Times New Roman"/>
          <w:b/>
          <w:bCs/>
          <w:sz w:val="28"/>
          <w:szCs w:val="28"/>
          <w:lang w:val="vi-VN"/>
        </w:rPr>
        <w:t>Mục 2. TỔ CHỨC BỒI DƯỠNG</w:t>
      </w:r>
      <w:bookmarkEnd w:id="37"/>
    </w:p>
    <w:p w:rsidR="000F206C" w:rsidRPr="000F206C" w:rsidRDefault="000F206C" w:rsidP="000F206C">
      <w:pPr>
        <w:spacing w:after="0" w:line="240" w:lineRule="auto"/>
        <w:rPr>
          <w:rFonts w:ascii="Times New Roman" w:eastAsia="Times New Roman" w:hAnsi="Times New Roman" w:cs="Times New Roman"/>
          <w:sz w:val="28"/>
          <w:szCs w:val="28"/>
        </w:rPr>
      </w:pPr>
      <w:bookmarkStart w:id="38" w:name="dieu_27"/>
      <w:r w:rsidRPr="000F206C">
        <w:rPr>
          <w:rFonts w:ascii="Times New Roman" w:eastAsia="Times New Roman" w:hAnsi="Times New Roman" w:cs="Times New Roman"/>
          <w:b/>
          <w:bCs/>
          <w:sz w:val="28"/>
          <w:szCs w:val="28"/>
          <w:lang w:val="vi-VN"/>
        </w:rPr>
        <w:t>Điều 27. Phân công tổ chức bồi dưỡng</w:t>
      </w:r>
      <w:bookmarkEnd w:id="38"/>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Học viện Chính trị Quốc gia Hồ Chí Minh tổ chức bồi dưỡng các chương trình sau:</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Chương trình bồi dưỡng lý luận chính trị theo tiêu chuẩn chức vụ lãnh đạo, quản lý cấp huyện và tương đương; cấp sở và tương đương; cấp vụ và tương đương; Thứ trưởng và tương đương;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 xml:space="preserve">b) Chương trình nâng cao trình độ chuyên môn, nghiệp vụ, phương pháp sư phạm cho giảng viên lý luận chính trị trong </w:t>
      </w:r>
      <w:r w:rsidRPr="000F206C">
        <w:rPr>
          <w:rFonts w:ascii="Times New Roman" w:eastAsia="Times New Roman" w:hAnsi="Times New Roman" w:cs="Times New Roman"/>
          <w:sz w:val="28"/>
          <w:szCs w:val="28"/>
          <w:shd w:val="clear" w:color="auto" w:fill="FFFFFF"/>
          <w:lang w:val="vi-VN"/>
        </w:rPr>
        <w:t>hệ thống</w:t>
      </w:r>
      <w:r w:rsidRPr="000F206C">
        <w:rPr>
          <w:rFonts w:ascii="Times New Roman" w:eastAsia="Times New Roman" w:hAnsi="Times New Roman" w:cs="Times New Roman"/>
          <w:sz w:val="28"/>
          <w:szCs w:val="28"/>
          <w:lang w:val="vi-VN"/>
        </w:rPr>
        <w:t xml:space="preserve"> cơ sở đào tạo, b</w:t>
      </w:r>
      <w:r w:rsidRPr="000F206C">
        <w:rPr>
          <w:rFonts w:ascii="Times New Roman" w:eastAsia="Times New Roman" w:hAnsi="Times New Roman" w:cs="Times New Roman"/>
          <w:sz w:val="28"/>
          <w:szCs w:val="28"/>
        </w:rPr>
        <w:t>ồ</w:t>
      </w:r>
      <w:r w:rsidRPr="000F206C">
        <w:rPr>
          <w:rFonts w:ascii="Times New Roman" w:eastAsia="Times New Roman" w:hAnsi="Times New Roman" w:cs="Times New Roman"/>
          <w:sz w:val="28"/>
          <w:szCs w:val="28"/>
          <w:lang w:val="vi-VN"/>
        </w:rPr>
        <w:t>i dưỡng, cơ sở đào tạo, nghiên cứu;</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Chương trình bồi dưỡng lý luận chính trị theo tiêu chuẩn ngạch công chức, tiêu chuẩn chức danh cán bộ, công chức, viên chức;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d) Chương trình bồi dưỡng khác do cấp có thẩm quyền giao.</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Học viện Hành chính Quốc gia tổ chức bồi dưỡng các chương trình sau:</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Chương trình bồi dưỡng kiến thức quản lý nhà nước trước khi bổ nhiệm chức vụ lãnh đạo, quản lý cấp huyện và tương đương, cấp sở và tương đương, cấp vụ và tương đương, Thứ trưởng và tương đương;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Chương trình bồi dưỡng kiến thức quản lý nhà nước theo tiêu chuẩn ngạch chuyên viên cao cấp và tương đương;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Chương trình nâng cao trình độ chuyên môn, nghiệp vụ, phương pháp sư phạm cho giảng viên quản lý nhà nước trong hệ thống cơ sở đào tạo, bồi  dưỡng, cơ sở đào tạo, nghiên cứu;</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d) Chương trình bồi dưỡng khác do cấp có thẩm quyền giao.</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Trường Chính trị tỉnh, thành phố trực thuộc trung ương tổ chức bồi dưỡng các chương trình sau:</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Chương trình bồi dưỡng lý luận chính trị theo tiêu chuẩn chức vụ lãnh đạo, quản lý cấp phòng và tương đương;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Chương trình bồi dưỡng kiến thức quản lý nhà nước trước khi bổ nhiệm chức vụ lãnh đạo, quản lý cấp phòng và tương đương;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rPr>
        <w:t xml:space="preserve">c) </w:t>
      </w:r>
      <w:proofErr w:type="spellStart"/>
      <w:r w:rsidRPr="000F206C">
        <w:rPr>
          <w:rFonts w:ascii="Times New Roman" w:eastAsia="Times New Roman" w:hAnsi="Times New Roman" w:cs="Times New Roman"/>
          <w:sz w:val="28"/>
          <w:szCs w:val="28"/>
        </w:rPr>
        <w:t>Chương</w:t>
      </w:r>
      <w:proofErr w:type="spellEnd"/>
      <w:r w:rsidRPr="000F206C">
        <w:rPr>
          <w:rFonts w:ascii="Times New Roman" w:eastAsia="Times New Roman" w:hAnsi="Times New Roman" w:cs="Times New Roman"/>
          <w:sz w:val="28"/>
          <w:szCs w:val="28"/>
        </w:rPr>
        <w:t xml:space="preserve"> </w:t>
      </w:r>
      <w:proofErr w:type="spellStart"/>
      <w:r w:rsidRPr="000F206C">
        <w:rPr>
          <w:rFonts w:ascii="Times New Roman" w:eastAsia="Times New Roman" w:hAnsi="Times New Roman" w:cs="Times New Roman"/>
          <w:sz w:val="28"/>
          <w:szCs w:val="28"/>
        </w:rPr>
        <w:t>trình</w:t>
      </w:r>
      <w:proofErr w:type="spellEnd"/>
      <w:r w:rsidRPr="000F206C">
        <w:rPr>
          <w:rFonts w:ascii="Times New Roman" w:eastAsia="Times New Roman" w:hAnsi="Times New Roman" w:cs="Times New Roman"/>
          <w:sz w:val="28"/>
          <w:szCs w:val="28"/>
        </w:rPr>
        <w:t xml:space="preserve"> </w:t>
      </w:r>
      <w:proofErr w:type="spellStart"/>
      <w:r w:rsidRPr="000F206C">
        <w:rPr>
          <w:rFonts w:ascii="Times New Roman" w:eastAsia="Times New Roman" w:hAnsi="Times New Roman" w:cs="Times New Roman"/>
          <w:sz w:val="28"/>
          <w:szCs w:val="28"/>
        </w:rPr>
        <w:t>bồi</w:t>
      </w:r>
      <w:proofErr w:type="spellEnd"/>
      <w:r w:rsidRPr="000F206C">
        <w:rPr>
          <w:rFonts w:ascii="Times New Roman" w:eastAsia="Times New Roman" w:hAnsi="Times New Roman" w:cs="Times New Roman"/>
          <w:sz w:val="28"/>
          <w:szCs w:val="28"/>
        </w:rPr>
        <w:t xml:space="preserve"> </w:t>
      </w:r>
      <w:r w:rsidRPr="000F206C">
        <w:rPr>
          <w:rFonts w:ascii="Times New Roman" w:eastAsia="Times New Roman" w:hAnsi="Times New Roman" w:cs="Times New Roman"/>
          <w:sz w:val="28"/>
          <w:szCs w:val="28"/>
          <w:lang w:val="vi-VN"/>
        </w:rPr>
        <w:t xml:space="preserve">dưỡng kiến thức quản lý nhà nước </w:t>
      </w:r>
      <w:proofErr w:type="gramStart"/>
      <w:r w:rsidRPr="000F206C">
        <w:rPr>
          <w:rFonts w:ascii="Times New Roman" w:eastAsia="Times New Roman" w:hAnsi="Times New Roman" w:cs="Times New Roman"/>
          <w:sz w:val="28"/>
          <w:szCs w:val="28"/>
          <w:lang w:val="vi-VN"/>
        </w:rPr>
        <w:t>theo</w:t>
      </w:r>
      <w:proofErr w:type="gramEnd"/>
      <w:r w:rsidRPr="000F206C">
        <w:rPr>
          <w:rFonts w:ascii="Times New Roman" w:eastAsia="Times New Roman" w:hAnsi="Times New Roman" w:cs="Times New Roman"/>
          <w:sz w:val="28"/>
          <w:szCs w:val="28"/>
          <w:lang w:val="vi-VN"/>
        </w:rPr>
        <w:t xml:space="preserve"> tiêu chuẩn ngạch cán sự và tương đương; ngạch chuyên viên và tương đương; ngạch chuyên viên chính và tương đương;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lastRenderedPageBreak/>
        <w:t>d) Chương trình bồi dưỡng kiến thức, kỹ năng lãnh đạo, quản lý cấp xã;</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đ) Chương trình bồi dưỡng khác do cấp có thẩm quyền giao.</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4. Cơ sở đào tạo, bồi dưỡng cán bộ, công chức của bộ, cơ quan ngang bộ, cơ quan thuộc Chính phủ, tổ chức chính trị - xã hội ở trung ương tổ chức bồi dưỡng các chương trình sau:</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Chương trình bồi dưỡng kiến thức quản lý nhà nước trước khi bổ nhiệm chức vụ lãnh đạo, quản lý cấp phòng và tương đương;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Chương trình bồi dưỡng kiến thức quản lý nhà nước theo tiêu chuẩn ngạch cán sự và tương đương; ngạch chuyên viên và tương đương; ngạch chuyên viên chính và tương đương;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Chương trình bồi dưỡng khác do cấp có thẩm quyền giao.</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5. Các bộ, cơ quan ngang bộ, cơ quan thuộc Chính phủ, tổ chức chính trị - xã hội ở trung ương, Ủy ban nhân dân cấp tỉnh quyết định giao nhiệm vụ tổ chức thực hiện chương trình bồi dưỡng theo tiêu chuẩn chức danh nghề nghiệp; chương trình bồi dưỡng theo yêu cầu của vị trí việc làm, kiến thức, kỹ năng chuyên ngành của viên chức cho các cơ sở đào tạo, bồi dưỡng, cơ sở đào tạo, nghiên cứu có đủ điều kiện theo quy định thuộc thẩm quyền quản lý và gửi danh sách về Bộ Nội vụ để tổng hợp, theo dõi, quản lý.</w:t>
      </w:r>
    </w:p>
    <w:p w:rsidR="000F206C" w:rsidRPr="000F206C" w:rsidRDefault="000F206C" w:rsidP="000F206C">
      <w:pPr>
        <w:spacing w:after="0" w:line="240" w:lineRule="auto"/>
        <w:rPr>
          <w:rFonts w:ascii="Times New Roman" w:eastAsia="Times New Roman" w:hAnsi="Times New Roman" w:cs="Times New Roman"/>
          <w:sz w:val="28"/>
          <w:szCs w:val="28"/>
        </w:rPr>
      </w:pPr>
      <w:bookmarkStart w:id="39" w:name="dieu_28"/>
      <w:r w:rsidRPr="000F206C">
        <w:rPr>
          <w:rFonts w:ascii="Times New Roman" w:eastAsia="Times New Roman" w:hAnsi="Times New Roman" w:cs="Times New Roman"/>
          <w:b/>
          <w:bCs/>
          <w:sz w:val="28"/>
          <w:szCs w:val="28"/>
          <w:lang w:val="vi-VN"/>
        </w:rPr>
        <w:t>Điều 28. Phương pháp bồi dưỡng</w:t>
      </w:r>
      <w:bookmarkEnd w:id="39"/>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Bồi dưỡng bằng phương pháp tích cực, phát huy tính tự giác, chủ động và tư duy sáng tạo của người học, tăng cường trao đổi thông tin, kiến thức và kinh nghiệm giữa giảng viên với học viên và giữa các học viên.</w:t>
      </w:r>
    </w:p>
    <w:p w:rsidR="000F206C" w:rsidRPr="000F206C" w:rsidRDefault="000F206C" w:rsidP="000F206C">
      <w:pPr>
        <w:spacing w:after="0" w:line="240" w:lineRule="auto"/>
        <w:rPr>
          <w:rFonts w:ascii="Times New Roman" w:eastAsia="Times New Roman" w:hAnsi="Times New Roman" w:cs="Times New Roman"/>
          <w:sz w:val="28"/>
          <w:szCs w:val="28"/>
        </w:rPr>
      </w:pPr>
      <w:bookmarkStart w:id="40" w:name="dieu_29"/>
      <w:r w:rsidRPr="000F206C">
        <w:rPr>
          <w:rFonts w:ascii="Times New Roman" w:eastAsia="Times New Roman" w:hAnsi="Times New Roman" w:cs="Times New Roman"/>
          <w:b/>
          <w:bCs/>
          <w:sz w:val="28"/>
          <w:szCs w:val="28"/>
          <w:lang w:val="vi-VN"/>
        </w:rPr>
        <w:t>Điều 29. Loại hình tổ chức bồi dưỡng</w:t>
      </w:r>
      <w:bookmarkEnd w:id="40"/>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Tập trung.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Bán tập trung.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Từ xa.</w:t>
      </w:r>
    </w:p>
    <w:p w:rsidR="000F206C" w:rsidRPr="000F206C" w:rsidRDefault="000F206C" w:rsidP="000F206C">
      <w:pPr>
        <w:spacing w:after="0" w:line="240" w:lineRule="auto"/>
        <w:rPr>
          <w:rFonts w:ascii="Times New Roman" w:eastAsia="Times New Roman" w:hAnsi="Times New Roman" w:cs="Times New Roman"/>
          <w:sz w:val="28"/>
          <w:szCs w:val="28"/>
        </w:rPr>
      </w:pPr>
      <w:bookmarkStart w:id="41" w:name="dieu_30"/>
      <w:r w:rsidRPr="000F206C">
        <w:rPr>
          <w:rFonts w:ascii="Times New Roman" w:eastAsia="Times New Roman" w:hAnsi="Times New Roman" w:cs="Times New Roman"/>
          <w:b/>
          <w:bCs/>
          <w:sz w:val="28"/>
          <w:szCs w:val="28"/>
          <w:lang w:val="vi-VN"/>
        </w:rPr>
        <w:t>Điều 30. Đánh giá chất lượng bồi dưỡng</w:t>
      </w:r>
      <w:bookmarkEnd w:id="41"/>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Đánh giá chất lượng bồi dưỡng nhằm cung cấp thông tin về mức độ nâng cao năng lực thực hiện nhiệm vụ, công vụ của cán bộ, công chức, viên chức sau khi được bồi dưỡng.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Đánh giá chất lượng bồi dưỡng phải bảo đảm công khai, minh bạch, khách quan, trung thực.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Nội dung đánh giá chất lượng bồi dưỡng gồm:</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Đánh giá chất lượng chương trình bồi dưỡng;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Đánh giá chất lượng học viên tham gia khóa bồi dưỡng;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Đánh giá chất lượng đội ngũ giảng viên tham gia khóa bồi dưỡng;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d) Đánh giá chất lượng cơ sở vật chất phục vụ khóa bồi dưỡng;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đ) Đánh giá chất lượng khóa bồi dưỡng cán bộ, công chức, viên chức;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e) Đánh giá hiệu quả sau bồi dưỡng cán bộ, công chức, viên chức.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lastRenderedPageBreak/>
        <w:t>4. Việc đánh giá chất lượng bồi dưỡng do cơ quan quản lý, đơn vị sử dụng cán bộ, công chức, viên chức; cơ sở đào tạo, bồi dưỡng; cơ sở đào tạo, nghiên cứu tổ chức thực hiện hoặc thuê cơ quan đánh giá độc lập.</w:t>
      </w:r>
    </w:p>
    <w:p w:rsidR="000F206C" w:rsidRPr="000F206C" w:rsidRDefault="000F206C" w:rsidP="000F206C">
      <w:pPr>
        <w:spacing w:after="0" w:line="240" w:lineRule="auto"/>
        <w:rPr>
          <w:rFonts w:ascii="Times New Roman" w:eastAsia="Times New Roman" w:hAnsi="Times New Roman" w:cs="Times New Roman"/>
          <w:sz w:val="28"/>
          <w:szCs w:val="28"/>
        </w:rPr>
      </w:pPr>
      <w:bookmarkStart w:id="42" w:name="khoan_5_30"/>
      <w:r w:rsidRPr="000F206C">
        <w:rPr>
          <w:rFonts w:ascii="Times New Roman" w:eastAsia="Times New Roman" w:hAnsi="Times New Roman" w:cs="Times New Roman"/>
          <w:sz w:val="28"/>
          <w:szCs w:val="28"/>
          <w:lang w:val="vi-VN"/>
        </w:rPr>
        <w:t>5. Bộ Nội vụ hướng dẫn cụ thể về đánh giá chất lượng bồi dưỡng cán bộ, công chức, viên chức.</w:t>
      </w:r>
      <w:bookmarkEnd w:id="42"/>
    </w:p>
    <w:p w:rsidR="000F206C" w:rsidRPr="000F206C" w:rsidRDefault="000F206C" w:rsidP="000F206C">
      <w:pPr>
        <w:spacing w:after="0" w:line="240" w:lineRule="auto"/>
        <w:rPr>
          <w:rFonts w:ascii="Times New Roman" w:eastAsia="Times New Roman" w:hAnsi="Times New Roman" w:cs="Times New Roman"/>
          <w:sz w:val="28"/>
          <w:szCs w:val="28"/>
        </w:rPr>
      </w:pPr>
      <w:bookmarkStart w:id="43" w:name="muc_3"/>
      <w:r w:rsidRPr="000F206C">
        <w:rPr>
          <w:rFonts w:ascii="Times New Roman" w:eastAsia="Times New Roman" w:hAnsi="Times New Roman" w:cs="Times New Roman"/>
          <w:b/>
          <w:bCs/>
          <w:sz w:val="28"/>
          <w:szCs w:val="28"/>
          <w:lang w:val="vi-VN"/>
        </w:rPr>
        <w:t>Mục 3. BỒI DƯỠNG Ở NƯỚC NGOÀI BẰNG NGUỒN NGÂN SÁCH NHÀ NƯỚC</w:t>
      </w:r>
      <w:bookmarkEnd w:id="43"/>
    </w:p>
    <w:p w:rsidR="000F206C" w:rsidRPr="000F206C" w:rsidRDefault="000F206C" w:rsidP="000F206C">
      <w:pPr>
        <w:spacing w:after="0" w:line="240" w:lineRule="auto"/>
        <w:rPr>
          <w:rFonts w:ascii="Times New Roman" w:eastAsia="Times New Roman" w:hAnsi="Times New Roman" w:cs="Times New Roman"/>
          <w:sz w:val="28"/>
          <w:szCs w:val="28"/>
        </w:rPr>
      </w:pPr>
      <w:bookmarkStart w:id="44" w:name="dieu_31"/>
      <w:r w:rsidRPr="000F206C">
        <w:rPr>
          <w:rFonts w:ascii="Times New Roman" w:eastAsia="Times New Roman" w:hAnsi="Times New Roman" w:cs="Times New Roman"/>
          <w:b/>
          <w:bCs/>
          <w:sz w:val="28"/>
          <w:szCs w:val="28"/>
          <w:lang w:val="vi-VN"/>
        </w:rPr>
        <w:t>Điều 31. Yêu cầu</w:t>
      </w:r>
      <w:bookmarkEnd w:id="44"/>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Quốc gia được chọn để cử cán bộ, công chức, viên chức đến học tập phải đáp ứng những yêu cầu sau:</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Có nền hành chính hiện đại, có kinh nghiệm quản lý về lĩnh vực cần học tập, nghiên cứu và có thể áp dụng ở Việt Nam;</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Cơ sở đào tạo, bồi dưỡng có các điều kiện học tập, nghiên cứu, phương pháp giảng dạy đáp ứng được mục đích, nội dung, chương trình của k</w:t>
      </w:r>
      <w:r w:rsidRPr="000F206C">
        <w:rPr>
          <w:rFonts w:ascii="Times New Roman" w:eastAsia="Times New Roman" w:hAnsi="Times New Roman" w:cs="Times New Roman"/>
          <w:sz w:val="28"/>
          <w:szCs w:val="28"/>
          <w:shd w:val="clear" w:color="auto" w:fill="FFFFFF"/>
          <w:lang w:val="vi-VN"/>
        </w:rPr>
        <w:t>hóa</w:t>
      </w:r>
      <w:r w:rsidRPr="000F206C">
        <w:rPr>
          <w:rFonts w:ascii="Times New Roman" w:eastAsia="Times New Roman" w:hAnsi="Times New Roman" w:cs="Times New Roman"/>
          <w:sz w:val="28"/>
          <w:szCs w:val="28"/>
          <w:lang w:val="vi-VN"/>
        </w:rPr>
        <w:t xml:space="preserve"> bồi dưỡng.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Việc tổ chức bồi dưỡng ở nước ngoài phải bảo đảm công khai, minh bạch, chất lượng và hiệu quả.</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 xml:space="preserve">3. Việc cử cán bộ, công chức, viên chức đi bồi dưỡng </w:t>
      </w:r>
      <w:r w:rsidRPr="000F206C">
        <w:rPr>
          <w:rFonts w:ascii="Times New Roman" w:eastAsia="Times New Roman" w:hAnsi="Times New Roman" w:cs="Times New Roman"/>
          <w:sz w:val="28"/>
          <w:szCs w:val="28"/>
        </w:rPr>
        <w:t xml:space="preserve">ở </w:t>
      </w:r>
      <w:r w:rsidRPr="000F206C">
        <w:rPr>
          <w:rFonts w:ascii="Times New Roman" w:eastAsia="Times New Roman" w:hAnsi="Times New Roman" w:cs="Times New Roman"/>
          <w:sz w:val="28"/>
          <w:szCs w:val="28"/>
          <w:lang w:val="vi-VN"/>
        </w:rPr>
        <w:t>nước ngoài phải bảo đảm phù hợp với nhu cầu của cơ quan, đơn vị.</w:t>
      </w:r>
    </w:p>
    <w:p w:rsidR="000F206C" w:rsidRPr="000F206C" w:rsidRDefault="000F206C" w:rsidP="000F206C">
      <w:pPr>
        <w:spacing w:after="0" w:line="240" w:lineRule="auto"/>
        <w:rPr>
          <w:rFonts w:ascii="Times New Roman" w:eastAsia="Times New Roman" w:hAnsi="Times New Roman" w:cs="Times New Roman"/>
          <w:sz w:val="28"/>
          <w:szCs w:val="28"/>
        </w:rPr>
      </w:pPr>
      <w:bookmarkStart w:id="45" w:name="dieu_32"/>
      <w:r w:rsidRPr="000F206C">
        <w:rPr>
          <w:rFonts w:ascii="Times New Roman" w:eastAsia="Times New Roman" w:hAnsi="Times New Roman" w:cs="Times New Roman"/>
          <w:b/>
          <w:bCs/>
          <w:sz w:val="28"/>
          <w:szCs w:val="28"/>
          <w:lang w:val="vi-VN"/>
        </w:rPr>
        <w:t>Điều 32. Điều kiện bồi dưỡng ở nước ngoài</w:t>
      </w:r>
      <w:bookmarkEnd w:id="45"/>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Đố</w:t>
      </w:r>
      <w:r w:rsidRPr="000F206C">
        <w:rPr>
          <w:rFonts w:ascii="Times New Roman" w:eastAsia="Times New Roman" w:hAnsi="Times New Roman" w:cs="Times New Roman"/>
          <w:sz w:val="28"/>
          <w:szCs w:val="28"/>
        </w:rPr>
        <w:t xml:space="preserve">i </w:t>
      </w:r>
      <w:r w:rsidRPr="000F206C">
        <w:rPr>
          <w:rFonts w:ascii="Times New Roman" w:eastAsia="Times New Roman" w:hAnsi="Times New Roman" w:cs="Times New Roman"/>
          <w:sz w:val="28"/>
          <w:szCs w:val="28"/>
          <w:lang w:val="vi-VN"/>
        </w:rPr>
        <w:t>với các k</w:t>
      </w:r>
      <w:r w:rsidRPr="000F206C">
        <w:rPr>
          <w:rFonts w:ascii="Times New Roman" w:eastAsia="Times New Roman" w:hAnsi="Times New Roman" w:cs="Times New Roman"/>
          <w:sz w:val="28"/>
          <w:szCs w:val="28"/>
          <w:shd w:val="clear" w:color="auto" w:fill="FFFFFF"/>
          <w:lang w:val="vi-VN"/>
        </w:rPr>
        <w:t>hóa</w:t>
      </w:r>
      <w:r w:rsidRPr="000F206C">
        <w:rPr>
          <w:rFonts w:ascii="Times New Roman" w:eastAsia="Times New Roman" w:hAnsi="Times New Roman" w:cs="Times New Roman"/>
          <w:sz w:val="28"/>
          <w:szCs w:val="28"/>
          <w:lang w:val="vi-VN"/>
        </w:rPr>
        <w:t xml:space="preserve"> bồi dưỡng có thời gian dưới 01 tháng, cán bộ, công chức, viên chức phải c</w:t>
      </w:r>
      <w:proofErr w:type="spellStart"/>
      <w:r w:rsidRPr="000F206C">
        <w:rPr>
          <w:rFonts w:ascii="Times New Roman" w:eastAsia="Times New Roman" w:hAnsi="Times New Roman" w:cs="Times New Roman"/>
          <w:sz w:val="28"/>
          <w:szCs w:val="28"/>
        </w:rPr>
        <w:t>òn</w:t>
      </w:r>
      <w:proofErr w:type="spellEnd"/>
      <w:r w:rsidRPr="000F206C">
        <w:rPr>
          <w:rFonts w:ascii="Times New Roman" w:eastAsia="Times New Roman" w:hAnsi="Times New Roman" w:cs="Times New Roman"/>
          <w:sz w:val="28"/>
          <w:szCs w:val="28"/>
        </w:rPr>
        <w:t xml:space="preserve"> </w:t>
      </w:r>
      <w:r w:rsidRPr="000F206C">
        <w:rPr>
          <w:rFonts w:ascii="Times New Roman" w:eastAsia="Times New Roman" w:hAnsi="Times New Roman" w:cs="Times New Roman"/>
          <w:sz w:val="28"/>
          <w:szCs w:val="28"/>
          <w:lang w:val="vi-VN"/>
        </w:rPr>
        <w:t>đủ tuổi để công tác ít nhất 18 tháng tính từ khi k</w:t>
      </w:r>
      <w:r w:rsidRPr="000F206C">
        <w:rPr>
          <w:rFonts w:ascii="Times New Roman" w:eastAsia="Times New Roman" w:hAnsi="Times New Roman" w:cs="Times New Roman"/>
          <w:sz w:val="28"/>
          <w:szCs w:val="28"/>
          <w:shd w:val="clear" w:color="auto" w:fill="FFFFFF"/>
          <w:lang w:val="vi-VN"/>
        </w:rPr>
        <w:t>hóa</w:t>
      </w:r>
      <w:r w:rsidRPr="000F206C">
        <w:rPr>
          <w:rFonts w:ascii="Times New Roman" w:eastAsia="Times New Roman" w:hAnsi="Times New Roman" w:cs="Times New Roman"/>
          <w:sz w:val="28"/>
          <w:szCs w:val="28"/>
          <w:lang w:val="vi-VN"/>
        </w:rPr>
        <w:t xml:space="preserve"> bồi dưỡng bắt đầu.</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Đối với các kh</w:t>
      </w:r>
      <w:proofErr w:type="spellStart"/>
      <w:r w:rsidRPr="000F206C">
        <w:rPr>
          <w:rFonts w:ascii="Times New Roman" w:eastAsia="Times New Roman" w:hAnsi="Times New Roman" w:cs="Times New Roman"/>
          <w:sz w:val="28"/>
          <w:szCs w:val="28"/>
        </w:rPr>
        <w:t>óa</w:t>
      </w:r>
      <w:proofErr w:type="spellEnd"/>
      <w:r w:rsidRPr="000F206C">
        <w:rPr>
          <w:rFonts w:ascii="Times New Roman" w:eastAsia="Times New Roman" w:hAnsi="Times New Roman" w:cs="Times New Roman"/>
          <w:sz w:val="28"/>
          <w:szCs w:val="28"/>
        </w:rPr>
        <w:t xml:space="preserve"> </w:t>
      </w:r>
      <w:r w:rsidRPr="000F206C">
        <w:rPr>
          <w:rFonts w:ascii="Times New Roman" w:eastAsia="Times New Roman" w:hAnsi="Times New Roman" w:cs="Times New Roman"/>
          <w:sz w:val="28"/>
          <w:szCs w:val="28"/>
          <w:lang w:val="vi-VN"/>
        </w:rPr>
        <w:t xml:space="preserve">bồi dưỡng có thời gian từ 01 tháng trở </w:t>
      </w:r>
      <w:r w:rsidRPr="000F206C">
        <w:rPr>
          <w:rFonts w:ascii="Times New Roman" w:eastAsia="Times New Roman" w:hAnsi="Times New Roman" w:cs="Times New Roman"/>
          <w:sz w:val="28"/>
          <w:szCs w:val="28"/>
        </w:rPr>
        <w:t>l</w:t>
      </w:r>
      <w:r w:rsidRPr="000F206C">
        <w:rPr>
          <w:rFonts w:ascii="Times New Roman" w:eastAsia="Times New Roman" w:hAnsi="Times New Roman" w:cs="Times New Roman"/>
          <w:sz w:val="28"/>
          <w:szCs w:val="28"/>
          <w:lang w:val="vi-VN"/>
        </w:rPr>
        <w:t xml:space="preserve">ên, cán bộ, công chức, viên chức phải còn </w:t>
      </w:r>
      <w:proofErr w:type="spellStart"/>
      <w:r w:rsidRPr="000F206C">
        <w:rPr>
          <w:rFonts w:ascii="Times New Roman" w:eastAsia="Times New Roman" w:hAnsi="Times New Roman" w:cs="Times New Roman"/>
          <w:sz w:val="28"/>
          <w:szCs w:val="28"/>
        </w:rPr>
        <w:t>đủ</w:t>
      </w:r>
      <w:proofErr w:type="spellEnd"/>
      <w:r w:rsidRPr="000F206C">
        <w:rPr>
          <w:rFonts w:ascii="Times New Roman" w:eastAsia="Times New Roman" w:hAnsi="Times New Roman" w:cs="Times New Roman"/>
          <w:sz w:val="28"/>
          <w:szCs w:val="28"/>
        </w:rPr>
        <w:t xml:space="preserve"> </w:t>
      </w:r>
      <w:r w:rsidRPr="000F206C">
        <w:rPr>
          <w:rFonts w:ascii="Times New Roman" w:eastAsia="Times New Roman" w:hAnsi="Times New Roman" w:cs="Times New Roman"/>
          <w:sz w:val="28"/>
          <w:szCs w:val="28"/>
          <w:lang w:val="vi-VN"/>
        </w:rPr>
        <w:t>tuổi để công tác ít nhất 02 năm tính từ khi k</w:t>
      </w:r>
      <w:r w:rsidRPr="000F206C">
        <w:rPr>
          <w:rFonts w:ascii="Times New Roman" w:eastAsia="Times New Roman" w:hAnsi="Times New Roman" w:cs="Times New Roman"/>
          <w:sz w:val="28"/>
          <w:szCs w:val="28"/>
          <w:shd w:val="clear" w:color="auto" w:fill="FFFFFF"/>
          <w:lang w:val="vi-VN"/>
        </w:rPr>
        <w:t>hóa</w:t>
      </w:r>
      <w:r w:rsidRPr="000F206C">
        <w:rPr>
          <w:rFonts w:ascii="Times New Roman" w:eastAsia="Times New Roman" w:hAnsi="Times New Roman" w:cs="Times New Roman"/>
          <w:sz w:val="28"/>
          <w:szCs w:val="28"/>
          <w:lang w:val="vi-VN"/>
        </w:rPr>
        <w:t xml:space="preserve"> bồi dưỡng bắt đầu</w:t>
      </w:r>
      <w:r w:rsidRPr="000F206C">
        <w:rPr>
          <w:rFonts w:ascii="Times New Roman" w:eastAsia="Times New Roman" w:hAnsi="Times New Roman" w:cs="Times New Roman"/>
          <w:sz w:val="28"/>
          <w:szCs w:val="28"/>
        </w:rPr>
        <w:t>.</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Không trong thời gi</w:t>
      </w:r>
      <w:r w:rsidRPr="000F206C">
        <w:rPr>
          <w:rFonts w:ascii="Times New Roman" w:eastAsia="Times New Roman" w:hAnsi="Times New Roman" w:cs="Times New Roman"/>
          <w:sz w:val="28"/>
          <w:szCs w:val="28"/>
        </w:rPr>
        <w:t>a</w:t>
      </w:r>
      <w:r w:rsidRPr="000F206C">
        <w:rPr>
          <w:rFonts w:ascii="Times New Roman" w:eastAsia="Times New Roman" w:hAnsi="Times New Roman" w:cs="Times New Roman"/>
          <w:sz w:val="28"/>
          <w:szCs w:val="28"/>
          <w:lang w:val="vi-VN"/>
        </w:rPr>
        <w:t>n xem xét, xử lý kỷ luật hoặc trong thời gi</w:t>
      </w:r>
      <w:r w:rsidRPr="000F206C">
        <w:rPr>
          <w:rFonts w:ascii="Times New Roman" w:eastAsia="Times New Roman" w:hAnsi="Times New Roman" w:cs="Times New Roman"/>
          <w:sz w:val="28"/>
          <w:szCs w:val="28"/>
        </w:rPr>
        <w:t>a</w:t>
      </w:r>
      <w:r w:rsidRPr="000F206C">
        <w:rPr>
          <w:rFonts w:ascii="Times New Roman" w:eastAsia="Times New Roman" w:hAnsi="Times New Roman" w:cs="Times New Roman"/>
          <w:sz w:val="28"/>
          <w:szCs w:val="28"/>
          <w:lang w:val="vi-VN"/>
        </w:rPr>
        <w:t>n thi hành kỷ luật từ khiển trách tr</w:t>
      </w:r>
      <w:r w:rsidRPr="000F206C">
        <w:rPr>
          <w:rFonts w:ascii="Times New Roman" w:eastAsia="Times New Roman" w:hAnsi="Times New Roman" w:cs="Times New Roman"/>
          <w:sz w:val="28"/>
          <w:szCs w:val="28"/>
        </w:rPr>
        <w:t xml:space="preserve">ở </w:t>
      </w:r>
      <w:proofErr w:type="spellStart"/>
      <w:r w:rsidRPr="000F206C">
        <w:rPr>
          <w:rFonts w:ascii="Times New Roman" w:eastAsia="Times New Roman" w:hAnsi="Times New Roman" w:cs="Times New Roman"/>
          <w:sz w:val="28"/>
          <w:szCs w:val="28"/>
        </w:rPr>
        <w:t>lê</w:t>
      </w:r>
      <w:proofErr w:type="spellEnd"/>
      <w:r w:rsidRPr="000F206C">
        <w:rPr>
          <w:rFonts w:ascii="Times New Roman" w:eastAsia="Times New Roman" w:hAnsi="Times New Roman" w:cs="Times New Roman"/>
          <w:sz w:val="28"/>
          <w:szCs w:val="28"/>
          <w:lang w:val="vi-VN"/>
        </w:rPr>
        <w:t>n; không thuộc trường hợp chưa được xuất cảnh, nhập cảnh theo quy định của pháp luật.</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 xml:space="preserve">4. Cán bộ, công chức, viên chức được cử đi bồi </w:t>
      </w:r>
      <w:proofErr w:type="spellStart"/>
      <w:r w:rsidRPr="000F206C">
        <w:rPr>
          <w:rFonts w:ascii="Times New Roman" w:eastAsia="Times New Roman" w:hAnsi="Times New Roman" w:cs="Times New Roman"/>
          <w:sz w:val="28"/>
          <w:szCs w:val="28"/>
        </w:rPr>
        <w:t>dưỡng</w:t>
      </w:r>
      <w:proofErr w:type="spellEnd"/>
      <w:r w:rsidRPr="000F206C">
        <w:rPr>
          <w:rFonts w:ascii="Times New Roman" w:eastAsia="Times New Roman" w:hAnsi="Times New Roman" w:cs="Times New Roman"/>
          <w:sz w:val="28"/>
          <w:szCs w:val="28"/>
        </w:rPr>
        <w:t xml:space="preserve"> </w:t>
      </w:r>
      <w:proofErr w:type="spellStart"/>
      <w:r w:rsidRPr="000F206C">
        <w:rPr>
          <w:rFonts w:ascii="Times New Roman" w:eastAsia="Times New Roman" w:hAnsi="Times New Roman" w:cs="Times New Roman"/>
          <w:sz w:val="28"/>
          <w:szCs w:val="28"/>
        </w:rPr>
        <w:t>phải</w:t>
      </w:r>
      <w:proofErr w:type="spellEnd"/>
      <w:r w:rsidRPr="000F206C">
        <w:rPr>
          <w:rFonts w:ascii="Times New Roman" w:eastAsia="Times New Roman" w:hAnsi="Times New Roman" w:cs="Times New Roman"/>
          <w:sz w:val="28"/>
          <w:szCs w:val="28"/>
        </w:rPr>
        <w:t xml:space="preserve"> </w:t>
      </w:r>
      <w:r w:rsidRPr="000F206C">
        <w:rPr>
          <w:rFonts w:ascii="Times New Roman" w:eastAsia="Times New Roman" w:hAnsi="Times New Roman" w:cs="Times New Roman"/>
          <w:sz w:val="28"/>
          <w:szCs w:val="28"/>
          <w:lang w:val="vi-VN"/>
        </w:rPr>
        <w:t>hoàn thành tốt nhiệm vụ được giao trong năm trước liền kề.</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5. Chuyên môn, nghiệp vụ của cán bộ, công chức, viên chức được cử đi bồi dưỡng phải phù hợp với nội dung của k</w:t>
      </w:r>
      <w:r w:rsidRPr="000F206C">
        <w:rPr>
          <w:rFonts w:ascii="Times New Roman" w:eastAsia="Times New Roman" w:hAnsi="Times New Roman" w:cs="Times New Roman"/>
          <w:sz w:val="28"/>
          <w:szCs w:val="28"/>
          <w:shd w:val="clear" w:color="auto" w:fill="FFFFFF"/>
          <w:lang w:val="vi-VN"/>
        </w:rPr>
        <w:t>hóa</w:t>
      </w:r>
      <w:r w:rsidRPr="000F206C">
        <w:rPr>
          <w:rFonts w:ascii="Times New Roman" w:eastAsia="Times New Roman" w:hAnsi="Times New Roman" w:cs="Times New Roman"/>
          <w:sz w:val="28"/>
          <w:szCs w:val="28"/>
          <w:lang w:val="vi-VN"/>
        </w:rPr>
        <w:t xml:space="preserve"> bồi dưỡng.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 xml:space="preserve">6. Có sức </w:t>
      </w:r>
      <w:r w:rsidRPr="000F206C">
        <w:rPr>
          <w:rFonts w:ascii="Times New Roman" w:eastAsia="Times New Roman" w:hAnsi="Times New Roman" w:cs="Times New Roman"/>
          <w:sz w:val="28"/>
          <w:szCs w:val="28"/>
          <w:shd w:val="clear" w:color="auto" w:fill="FFFFFF"/>
          <w:lang w:val="vi-VN"/>
        </w:rPr>
        <w:t>khỏe</w:t>
      </w:r>
      <w:r w:rsidRPr="000F206C">
        <w:rPr>
          <w:rFonts w:ascii="Times New Roman" w:eastAsia="Times New Roman" w:hAnsi="Times New Roman" w:cs="Times New Roman"/>
          <w:sz w:val="28"/>
          <w:szCs w:val="28"/>
          <w:lang w:val="vi-VN"/>
        </w:rPr>
        <w:t xml:space="preserve"> bảo đảm đáp ứng yêu cầu khóa bồi dưỡng.</w:t>
      </w:r>
    </w:p>
    <w:p w:rsidR="000F206C" w:rsidRPr="000F206C" w:rsidRDefault="000F206C" w:rsidP="000F206C">
      <w:pPr>
        <w:spacing w:after="0" w:line="240" w:lineRule="auto"/>
        <w:rPr>
          <w:rFonts w:ascii="Times New Roman" w:eastAsia="Times New Roman" w:hAnsi="Times New Roman" w:cs="Times New Roman"/>
          <w:sz w:val="28"/>
          <w:szCs w:val="28"/>
        </w:rPr>
      </w:pPr>
      <w:bookmarkStart w:id="46" w:name="chuong_4"/>
      <w:r w:rsidRPr="000F206C">
        <w:rPr>
          <w:rFonts w:ascii="Times New Roman" w:eastAsia="Times New Roman" w:hAnsi="Times New Roman" w:cs="Times New Roman"/>
          <w:b/>
          <w:bCs/>
          <w:sz w:val="28"/>
          <w:szCs w:val="28"/>
          <w:lang w:val="vi-VN"/>
        </w:rPr>
        <w:t>Chương IV</w:t>
      </w:r>
      <w:bookmarkEnd w:id="46"/>
    </w:p>
    <w:p w:rsidR="000F206C" w:rsidRPr="000F206C" w:rsidRDefault="000F206C" w:rsidP="000F206C">
      <w:pPr>
        <w:spacing w:after="0" w:line="240" w:lineRule="auto"/>
        <w:jc w:val="center"/>
        <w:rPr>
          <w:rFonts w:ascii="Times New Roman" w:eastAsia="Times New Roman" w:hAnsi="Times New Roman" w:cs="Times New Roman"/>
          <w:sz w:val="28"/>
          <w:szCs w:val="28"/>
        </w:rPr>
      </w:pPr>
      <w:bookmarkStart w:id="47" w:name="chuong_4_name"/>
      <w:r w:rsidRPr="000F206C">
        <w:rPr>
          <w:rFonts w:ascii="Times New Roman" w:eastAsia="Times New Roman" w:hAnsi="Times New Roman" w:cs="Times New Roman"/>
          <w:b/>
          <w:bCs/>
          <w:sz w:val="28"/>
          <w:szCs w:val="28"/>
          <w:lang w:val="vi-VN"/>
        </w:rPr>
        <w:t>GIẢNG VIÊN</w:t>
      </w:r>
      <w:bookmarkEnd w:id="47"/>
    </w:p>
    <w:p w:rsidR="000F206C" w:rsidRPr="000F206C" w:rsidRDefault="000F206C" w:rsidP="000F206C">
      <w:pPr>
        <w:spacing w:after="0" w:line="240" w:lineRule="auto"/>
        <w:rPr>
          <w:rFonts w:ascii="Times New Roman" w:eastAsia="Times New Roman" w:hAnsi="Times New Roman" w:cs="Times New Roman"/>
          <w:sz w:val="28"/>
          <w:szCs w:val="28"/>
        </w:rPr>
      </w:pPr>
      <w:bookmarkStart w:id="48" w:name="dieu_33"/>
      <w:r w:rsidRPr="000F206C">
        <w:rPr>
          <w:rFonts w:ascii="Times New Roman" w:eastAsia="Times New Roman" w:hAnsi="Times New Roman" w:cs="Times New Roman"/>
          <w:b/>
          <w:bCs/>
          <w:sz w:val="28"/>
          <w:szCs w:val="28"/>
          <w:lang w:val="vi-VN"/>
        </w:rPr>
        <w:t>Điều 33. Giảng viên đào tạo, bồi dưỡng cán bộ, công chức, viên chức</w:t>
      </w:r>
      <w:bookmarkEnd w:id="48"/>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Giảng viên của Học viện Chính trị Quốc gia Hồ Chí Minh, Học viện Hành chính Quốc gia, các cơ sở đào tạo, bồi dưỡng, cơ sở đào tạo, nghiên cứu; giảng viên kiêm nhiệm.</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Người được mời thỉnh giảng.</w:t>
      </w:r>
    </w:p>
    <w:p w:rsidR="000F206C" w:rsidRPr="000F206C" w:rsidRDefault="000F206C" w:rsidP="000F206C">
      <w:pPr>
        <w:spacing w:after="0" w:line="240" w:lineRule="auto"/>
        <w:rPr>
          <w:rFonts w:ascii="Times New Roman" w:eastAsia="Times New Roman" w:hAnsi="Times New Roman" w:cs="Times New Roman"/>
          <w:sz w:val="28"/>
          <w:szCs w:val="28"/>
        </w:rPr>
      </w:pPr>
      <w:bookmarkStart w:id="49" w:name="dieu_34"/>
      <w:r w:rsidRPr="000F206C">
        <w:rPr>
          <w:rFonts w:ascii="Times New Roman" w:eastAsia="Times New Roman" w:hAnsi="Times New Roman" w:cs="Times New Roman"/>
          <w:b/>
          <w:bCs/>
          <w:sz w:val="28"/>
          <w:szCs w:val="28"/>
          <w:lang w:val="vi-VN"/>
        </w:rPr>
        <w:lastRenderedPageBreak/>
        <w:t>Điều 34. Tiêu chuẩn, nhiệm vụ, chế độ, chính sách của giảng viên đào tạo, bồi dưỡng cán bộ, công chức, viên chức</w:t>
      </w:r>
      <w:bookmarkEnd w:id="49"/>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Tiêu chuẩn</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Trung thành với Tổ quốc Việt Nam xã hội chủ nghĩa;</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Phẩm chất chính trị vững vàng, đạo đức l</w:t>
      </w:r>
      <w:r w:rsidRPr="000F206C">
        <w:rPr>
          <w:rFonts w:ascii="Times New Roman" w:eastAsia="Times New Roman" w:hAnsi="Times New Roman" w:cs="Times New Roman"/>
          <w:sz w:val="28"/>
          <w:szCs w:val="28"/>
        </w:rPr>
        <w:t>ố</w:t>
      </w:r>
      <w:r w:rsidRPr="000F206C">
        <w:rPr>
          <w:rFonts w:ascii="Times New Roman" w:eastAsia="Times New Roman" w:hAnsi="Times New Roman" w:cs="Times New Roman"/>
          <w:sz w:val="28"/>
          <w:szCs w:val="28"/>
          <w:lang w:val="vi-VN"/>
        </w:rPr>
        <w:t>i sống lành mạnh;</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Đạt chuẩn về trình độ đào tạo chuyên môn theo quy định;</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d) Có trình độ lý luận chính trị, quản lý nhà nước, tin học, ngoại ngữ và nghiệp vụ sư phạm đáp ứng yêu cầu nhiệm vụ được giao;</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đ) Đủ sức khỏe theo yêu cầu nghề nghiệp;</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e) L</w:t>
      </w:r>
      <w:r w:rsidRPr="000F206C">
        <w:rPr>
          <w:rFonts w:ascii="Times New Roman" w:eastAsia="Times New Roman" w:hAnsi="Times New Roman" w:cs="Times New Roman"/>
          <w:sz w:val="28"/>
          <w:szCs w:val="28"/>
        </w:rPr>
        <w:t>ý l</w:t>
      </w:r>
      <w:r w:rsidRPr="000F206C">
        <w:rPr>
          <w:rFonts w:ascii="Times New Roman" w:eastAsia="Times New Roman" w:hAnsi="Times New Roman" w:cs="Times New Roman"/>
          <w:sz w:val="28"/>
          <w:szCs w:val="28"/>
          <w:lang w:val="vi-VN"/>
        </w:rPr>
        <w:t>ịch bản thân rõ ràng, đ</w:t>
      </w:r>
      <w:r w:rsidRPr="000F206C">
        <w:rPr>
          <w:rFonts w:ascii="Times New Roman" w:eastAsia="Times New Roman" w:hAnsi="Times New Roman" w:cs="Times New Roman"/>
          <w:sz w:val="28"/>
          <w:szCs w:val="28"/>
        </w:rPr>
        <w:t>á</w:t>
      </w:r>
      <w:r w:rsidRPr="000F206C">
        <w:rPr>
          <w:rFonts w:ascii="Times New Roman" w:eastAsia="Times New Roman" w:hAnsi="Times New Roman" w:cs="Times New Roman"/>
          <w:sz w:val="28"/>
          <w:szCs w:val="28"/>
          <w:lang w:val="vi-VN"/>
        </w:rPr>
        <w:t xml:space="preserve">p </w:t>
      </w:r>
      <w:r w:rsidRPr="000F206C">
        <w:rPr>
          <w:rFonts w:ascii="Times New Roman" w:eastAsia="Times New Roman" w:hAnsi="Times New Roman" w:cs="Times New Roman"/>
          <w:sz w:val="28"/>
          <w:szCs w:val="28"/>
        </w:rPr>
        <w:t>ứ</w:t>
      </w:r>
      <w:r w:rsidRPr="000F206C">
        <w:rPr>
          <w:rFonts w:ascii="Times New Roman" w:eastAsia="Times New Roman" w:hAnsi="Times New Roman" w:cs="Times New Roman"/>
          <w:sz w:val="28"/>
          <w:szCs w:val="28"/>
          <w:lang w:val="vi-VN"/>
        </w:rPr>
        <w:t>ng yêu cầu về chính trị.</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Nhiệm vụ</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Biên soạn chương trình, tài liệu và giảng dạy theo quy định;</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Nghiên cứu khoa học và công nghệ;</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 xml:space="preserve">c) Học tập, bồi dưỡng nâng </w:t>
      </w:r>
      <w:r w:rsidRPr="000F206C">
        <w:rPr>
          <w:rFonts w:ascii="Times New Roman" w:eastAsia="Times New Roman" w:hAnsi="Times New Roman" w:cs="Times New Roman"/>
          <w:sz w:val="28"/>
          <w:szCs w:val="28"/>
        </w:rPr>
        <w:t>c</w:t>
      </w:r>
      <w:r w:rsidRPr="000F206C">
        <w:rPr>
          <w:rFonts w:ascii="Times New Roman" w:eastAsia="Times New Roman" w:hAnsi="Times New Roman" w:cs="Times New Roman"/>
          <w:sz w:val="28"/>
          <w:szCs w:val="28"/>
          <w:lang w:val="vi-VN"/>
        </w:rPr>
        <w:t>ao trình độ.</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Ch</w:t>
      </w:r>
      <w:r w:rsidRPr="000F206C">
        <w:rPr>
          <w:rFonts w:ascii="Times New Roman" w:eastAsia="Times New Roman" w:hAnsi="Times New Roman" w:cs="Times New Roman"/>
          <w:sz w:val="28"/>
          <w:szCs w:val="28"/>
        </w:rPr>
        <w:t xml:space="preserve">ế </w:t>
      </w:r>
      <w:r w:rsidRPr="000F206C">
        <w:rPr>
          <w:rFonts w:ascii="Times New Roman" w:eastAsia="Times New Roman" w:hAnsi="Times New Roman" w:cs="Times New Roman"/>
          <w:sz w:val="28"/>
          <w:szCs w:val="28"/>
          <w:lang w:val="vi-VN"/>
        </w:rPr>
        <w:t>độ</w:t>
      </w:r>
      <w:r w:rsidRPr="000F206C">
        <w:rPr>
          <w:rFonts w:ascii="Times New Roman" w:eastAsia="Times New Roman" w:hAnsi="Times New Roman" w:cs="Times New Roman"/>
          <w:sz w:val="28"/>
          <w:szCs w:val="28"/>
        </w:rPr>
        <w:t>, c</w:t>
      </w:r>
      <w:r w:rsidRPr="000F206C">
        <w:rPr>
          <w:rFonts w:ascii="Times New Roman" w:eastAsia="Times New Roman" w:hAnsi="Times New Roman" w:cs="Times New Roman"/>
          <w:sz w:val="28"/>
          <w:szCs w:val="28"/>
          <w:lang w:val="vi-VN"/>
        </w:rPr>
        <w:t>hính sách</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 xml:space="preserve">a) Chế độ, chính sách đối với giảng viên Học viện Chính trị Quốc gia Hồ Chí Minh, Học viện Hành chính Quốc gia do cấp có thẩm quyền quy </w:t>
      </w:r>
      <w:r w:rsidRPr="000F206C">
        <w:rPr>
          <w:rFonts w:ascii="Times New Roman" w:eastAsia="Times New Roman" w:hAnsi="Times New Roman" w:cs="Times New Roman"/>
          <w:sz w:val="28"/>
          <w:szCs w:val="28"/>
        </w:rPr>
        <w:t>đ</w:t>
      </w:r>
      <w:r w:rsidRPr="000F206C">
        <w:rPr>
          <w:rFonts w:ascii="Times New Roman" w:eastAsia="Times New Roman" w:hAnsi="Times New Roman" w:cs="Times New Roman"/>
          <w:sz w:val="28"/>
          <w:szCs w:val="28"/>
          <w:lang w:val="vi-VN"/>
        </w:rPr>
        <w:t>ịnh;</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Giảng viên của các cơ sở đào tạo, bồi dưỡng được hưởng chế độ, chính sách của giảng viên trong cơ sở giáo dục đại học.</w:t>
      </w:r>
    </w:p>
    <w:p w:rsidR="000F206C" w:rsidRPr="000F206C" w:rsidRDefault="000F206C" w:rsidP="000F206C">
      <w:pPr>
        <w:spacing w:after="0" w:line="240" w:lineRule="auto"/>
        <w:rPr>
          <w:rFonts w:ascii="Times New Roman" w:eastAsia="Times New Roman" w:hAnsi="Times New Roman" w:cs="Times New Roman"/>
          <w:sz w:val="28"/>
          <w:szCs w:val="28"/>
        </w:rPr>
      </w:pPr>
      <w:bookmarkStart w:id="50" w:name="khoan_4_34"/>
      <w:r w:rsidRPr="000F206C">
        <w:rPr>
          <w:rFonts w:ascii="Times New Roman" w:eastAsia="Times New Roman" w:hAnsi="Times New Roman" w:cs="Times New Roman"/>
          <w:sz w:val="28"/>
          <w:szCs w:val="28"/>
          <w:lang w:val="vi-VN"/>
        </w:rPr>
        <w:t>4. Bộ Nội vụ hướng dẫn cụ thể tiêu chuẩn, nhiệm vụ, chế độ, chính sách đối với giảng viên của các cơ sở đào tạo, bồi dưỡng.</w:t>
      </w:r>
      <w:bookmarkEnd w:id="50"/>
    </w:p>
    <w:p w:rsidR="000F206C" w:rsidRPr="000F206C" w:rsidRDefault="000F206C" w:rsidP="000F206C">
      <w:pPr>
        <w:spacing w:after="0" w:line="240" w:lineRule="auto"/>
        <w:rPr>
          <w:rFonts w:ascii="Times New Roman" w:eastAsia="Times New Roman" w:hAnsi="Times New Roman" w:cs="Times New Roman"/>
          <w:sz w:val="28"/>
          <w:szCs w:val="28"/>
        </w:rPr>
      </w:pPr>
      <w:bookmarkStart w:id="51" w:name="dieu_35"/>
      <w:r w:rsidRPr="000F206C">
        <w:rPr>
          <w:rFonts w:ascii="Times New Roman" w:eastAsia="Times New Roman" w:hAnsi="Times New Roman" w:cs="Times New Roman"/>
          <w:b/>
          <w:bCs/>
          <w:sz w:val="28"/>
          <w:szCs w:val="28"/>
          <w:lang w:val="vi-VN"/>
        </w:rPr>
        <w:t>Điều 35. Tiêu chuẩn, nhiệm vụ, chế độ, chính sách của người được mời thỉnh giảng</w:t>
      </w:r>
      <w:bookmarkEnd w:id="51"/>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 xml:space="preserve">1. Đối với công </w:t>
      </w:r>
      <w:proofErr w:type="spellStart"/>
      <w:r w:rsidRPr="000F206C">
        <w:rPr>
          <w:rFonts w:ascii="Times New Roman" w:eastAsia="Times New Roman" w:hAnsi="Times New Roman" w:cs="Times New Roman"/>
          <w:sz w:val="28"/>
          <w:szCs w:val="28"/>
        </w:rPr>
        <w:t>dân</w:t>
      </w:r>
      <w:proofErr w:type="spellEnd"/>
      <w:r w:rsidRPr="000F206C">
        <w:rPr>
          <w:rFonts w:ascii="Times New Roman" w:eastAsia="Times New Roman" w:hAnsi="Times New Roman" w:cs="Times New Roman"/>
          <w:sz w:val="28"/>
          <w:szCs w:val="28"/>
        </w:rPr>
        <w:t xml:space="preserve"> </w:t>
      </w:r>
      <w:proofErr w:type="spellStart"/>
      <w:r w:rsidRPr="000F206C">
        <w:rPr>
          <w:rFonts w:ascii="Times New Roman" w:eastAsia="Times New Roman" w:hAnsi="Times New Roman" w:cs="Times New Roman"/>
          <w:sz w:val="28"/>
          <w:szCs w:val="28"/>
        </w:rPr>
        <w:t>Việt</w:t>
      </w:r>
      <w:proofErr w:type="spellEnd"/>
      <w:r w:rsidRPr="000F206C">
        <w:rPr>
          <w:rFonts w:ascii="Times New Roman" w:eastAsia="Times New Roman" w:hAnsi="Times New Roman" w:cs="Times New Roman"/>
          <w:sz w:val="28"/>
          <w:szCs w:val="28"/>
        </w:rPr>
        <w:t xml:space="preserve"> </w:t>
      </w:r>
      <w:r w:rsidRPr="000F206C">
        <w:rPr>
          <w:rFonts w:ascii="Times New Roman" w:eastAsia="Times New Roman" w:hAnsi="Times New Roman" w:cs="Times New Roman"/>
          <w:sz w:val="28"/>
          <w:szCs w:val="28"/>
          <w:lang w:val="vi-VN"/>
        </w:rPr>
        <w:t>Nam</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Bảo đảm tiêu chuẩn quy định tại khoản 1 Điều 34 Nghị định này;</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Thực hiện đúng nhiệm vụ giảng dạy theo nội dung hợp đồng đã ký kết;</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Được hưởng các chế độ, chính sách căn cứ theo hợp đồng đã ký kết và quy định của pháp luật.</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Đối với người nước ngoài</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Có thái độ chính trị phù hợp với thể chế chính trị của nước Cộng hòa x</w:t>
      </w:r>
      <w:r w:rsidRPr="000F206C">
        <w:rPr>
          <w:rFonts w:ascii="Times New Roman" w:eastAsia="Times New Roman" w:hAnsi="Times New Roman" w:cs="Times New Roman"/>
          <w:sz w:val="28"/>
          <w:szCs w:val="28"/>
        </w:rPr>
        <w:t xml:space="preserve">ã </w:t>
      </w:r>
      <w:r w:rsidRPr="000F206C">
        <w:rPr>
          <w:rFonts w:ascii="Times New Roman" w:eastAsia="Times New Roman" w:hAnsi="Times New Roman" w:cs="Times New Roman"/>
          <w:sz w:val="28"/>
          <w:szCs w:val="28"/>
          <w:lang w:val="vi-VN"/>
        </w:rPr>
        <w:t>hội chủ nghĩa. Việt Nam và tuân thủ pháp luật của Việt Nam;</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Đáp ứng yêu cầu về kiến thức, năng lực giảng dạy;</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Được hưởng các chế độ, chính sách căn cứ theo hợp đồng đã ký kết và quy định của pháp luật.</w:t>
      </w:r>
    </w:p>
    <w:p w:rsidR="000F206C" w:rsidRPr="000F206C" w:rsidRDefault="000F206C" w:rsidP="000F206C">
      <w:pPr>
        <w:spacing w:after="0" w:line="240" w:lineRule="auto"/>
        <w:rPr>
          <w:rFonts w:ascii="Times New Roman" w:eastAsia="Times New Roman" w:hAnsi="Times New Roman" w:cs="Times New Roman"/>
          <w:sz w:val="28"/>
          <w:szCs w:val="28"/>
        </w:rPr>
      </w:pPr>
      <w:bookmarkStart w:id="52" w:name="chuong_5"/>
      <w:r w:rsidRPr="000F206C">
        <w:rPr>
          <w:rFonts w:ascii="Times New Roman" w:eastAsia="Times New Roman" w:hAnsi="Times New Roman" w:cs="Times New Roman"/>
          <w:b/>
          <w:bCs/>
          <w:sz w:val="28"/>
          <w:szCs w:val="28"/>
          <w:lang w:val="vi-VN"/>
        </w:rPr>
        <w:t>Chương V</w:t>
      </w:r>
      <w:bookmarkEnd w:id="52"/>
    </w:p>
    <w:p w:rsidR="000F206C" w:rsidRPr="000F206C" w:rsidRDefault="000F206C" w:rsidP="000F206C">
      <w:pPr>
        <w:spacing w:after="0" w:line="240" w:lineRule="auto"/>
        <w:jc w:val="center"/>
        <w:rPr>
          <w:rFonts w:ascii="Times New Roman" w:eastAsia="Times New Roman" w:hAnsi="Times New Roman" w:cs="Times New Roman"/>
          <w:sz w:val="28"/>
          <w:szCs w:val="28"/>
        </w:rPr>
      </w:pPr>
      <w:bookmarkStart w:id="53" w:name="chuong_5_name"/>
      <w:r w:rsidRPr="000F206C">
        <w:rPr>
          <w:rFonts w:ascii="Times New Roman" w:eastAsia="Times New Roman" w:hAnsi="Times New Roman" w:cs="Times New Roman"/>
          <w:b/>
          <w:bCs/>
          <w:sz w:val="28"/>
          <w:szCs w:val="28"/>
          <w:lang w:val="vi-VN"/>
        </w:rPr>
        <w:t>KINH PHÍ, QUYỀN LỢI, TRÁCH NHIỆM CỦA CÁN BỘ CÔNG CHỨC, VIÊN CHỨC ĐƯỢC CỬ ĐI ĐÀO TẠO, BỒI DƯỠNG</w:t>
      </w:r>
      <w:bookmarkEnd w:id="53"/>
    </w:p>
    <w:p w:rsidR="000F206C" w:rsidRPr="000F206C" w:rsidRDefault="000F206C" w:rsidP="000F206C">
      <w:pPr>
        <w:spacing w:after="0" w:line="240" w:lineRule="auto"/>
        <w:rPr>
          <w:rFonts w:ascii="Times New Roman" w:eastAsia="Times New Roman" w:hAnsi="Times New Roman" w:cs="Times New Roman"/>
          <w:sz w:val="28"/>
          <w:szCs w:val="28"/>
        </w:rPr>
      </w:pPr>
      <w:bookmarkStart w:id="54" w:name="dieu_36"/>
      <w:r w:rsidRPr="000F206C">
        <w:rPr>
          <w:rFonts w:ascii="Times New Roman" w:eastAsia="Times New Roman" w:hAnsi="Times New Roman" w:cs="Times New Roman"/>
          <w:b/>
          <w:bCs/>
          <w:sz w:val="28"/>
          <w:szCs w:val="28"/>
          <w:lang w:val="vi-VN"/>
        </w:rPr>
        <w:t>Điều 36. Kinh phí đào tạo, bồi dưỡng</w:t>
      </w:r>
      <w:bookmarkEnd w:id="54"/>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lastRenderedPageBreak/>
        <w:t>1. Kinh phí đào tạo, bồi dưỡng cán bộ, công chức do ngân sách nhà nước cấp, kinh phí của cơ quan quản lý, sử dụng cán bộ, công chức, của cán bộ, công chức, tài trợ của tổ chức, cá nhân trong và ngoài nước theo quy định của pháp luật.</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Kinh phí đào tạo, bồi dưỡng viên chức do viên chức, nguồn tài chính của đơn vị sự nghiệp công lập và các nguồn khác bảo đảm.</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Nhà nước có chính sách hỗ trợ kinh phí đào tạo, bồi dưỡng đối với cán bộ, công chức, viên chức là nữ, là người dân tộc thiểu số.</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Bộ Tài chính hướng dẫn cụ thể Điều này.</w:t>
      </w:r>
    </w:p>
    <w:p w:rsidR="000F206C" w:rsidRPr="000F206C" w:rsidRDefault="000F206C" w:rsidP="000F206C">
      <w:pPr>
        <w:spacing w:after="0" w:line="240" w:lineRule="auto"/>
        <w:rPr>
          <w:rFonts w:ascii="Times New Roman" w:eastAsia="Times New Roman" w:hAnsi="Times New Roman" w:cs="Times New Roman"/>
          <w:sz w:val="28"/>
          <w:szCs w:val="28"/>
        </w:rPr>
      </w:pPr>
      <w:bookmarkStart w:id="55" w:name="dieu_37"/>
      <w:r w:rsidRPr="000F206C">
        <w:rPr>
          <w:rFonts w:ascii="Times New Roman" w:eastAsia="Times New Roman" w:hAnsi="Times New Roman" w:cs="Times New Roman"/>
          <w:b/>
          <w:bCs/>
          <w:sz w:val="28"/>
          <w:szCs w:val="28"/>
          <w:lang w:val="vi-VN"/>
        </w:rPr>
        <w:t>Điều 37. Quyền lợi của cán bộ, công chức, viên chức được cử đi đào tạo, bồi dưỡng</w:t>
      </w:r>
      <w:bookmarkEnd w:id="55"/>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Đối với cán bộ, công chức, viên chức được cử đi đào tạo, bồi dưỡng trong nước: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a) Được cơ quan quản lý, sử dụng bố trí thời gian và kinh phí theo quy định;</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 Được tính thời gian đào tạo, bồi dưỡng vào thời gian công tác liên tục;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c) Được h</w:t>
      </w:r>
      <w:proofErr w:type="spellStart"/>
      <w:r w:rsidRPr="000F206C">
        <w:rPr>
          <w:rFonts w:ascii="Times New Roman" w:eastAsia="Times New Roman" w:hAnsi="Times New Roman" w:cs="Times New Roman"/>
          <w:sz w:val="28"/>
          <w:szCs w:val="28"/>
        </w:rPr>
        <w:t>ưở</w:t>
      </w:r>
      <w:proofErr w:type="spellEnd"/>
      <w:r w:rsidRPr="000F206C">
        <w:rPr>
          <w:rFonts w:ascii="Times New Roman" w:eastAsia="Times New Roman" w:hAnsi="Times New Roman" w:cs="Times New Roman"/>
          <w:sz w:val="28"/>
          <w:szCs w:val="28"/>
          <w:lang w:val="vi-VN"/>
        </w:rPr>
        <w:t>ng các chế độ, phụ cấp theo quy định của pháp luật;</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d) Được biểu dương, khen thưởng về kết quả xuất sắc trong đào tạo, bồi dưỡng.</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Cán bộ, công chức, viên chức được cử đi đào tạo, bồi dưỡng ở nước ngoài được hưởng quyền lợi theo quy định của pháp luật và quy chế của cơ quan, đơn vị.</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Cán bộ, công chức, viên chức là nữ, là người dân tộc thiểu số, ngoài nh</w:t>
      </w:r>
      <w:r w:rsidRPr="000F206C">
        <w:rPr>
          <w:rFonts w:ascii="Times New Roman" w:eastAsia="Times New Roman" w:hAnsi="Times New Roman" w:cs="Times New Roman"/>
          <w:sz w:val="28"/>
          <w:szCs w:val="28"/>
        </w:rPr>
        <w:t>ữ</w:t>
      </w:r>
      <w:r w:rsidRPr="000F206C">
        <w:rPr>
          <w:rFonts w:ascii="Times New Roman" w:eastAsia="Times New Roman" w:hAnsi="Times New Roman" w:cs="Times New Roman"/>
          <w:sz w:val="28"/>
          <w:szCs w:val="28"/>
          <w:lang w:val="vi-VN"/>
        </w:rPr>
        <w:t>ng quyền lợi được h</w:t>
      </w:r>
      <w:proofErr w:type="spellStart"/>
      <w:r w:rsidRPr="000F206C">
        <w:rPr>
          <w:rFonts w:ascii="Times New Roman" w:eastAsia="Times New Roman" w:hAnsi="Times New Roman" w:cs="Times New Roman"/>
          <w:sz w:val="28"/>
          <w:szCs w:val="28"/>
        </w:rPr>
        <w:t>ưở</w:t>
      </w:r>
      <w:proofErr w:type="spellEnd"/>
      <w:r w:rsidRPr="000F206C">
        <w:rPr>
          <w:rFonts w:ascii="Times New Roman" w:eastAsia="Times New Roman" w:hAnsi="Times New Roman" w:cs="Times New Roman"/>
          <w:sz w:val="28"/>
          <w:szCs w:val="28"/>
          <w:lang w:val="vi-VN"/>
        </w:rPr>
        <w:t>ng theo quy định tại khoản 1, khoản 2 Điều này, được hưởng các quy</w:t>
      </w:r>
      <w:r w:rsidRPr="000F206C">
        <w:rPr>
          <w:rFonts w:ascii="Times New Roman" w:eastAsia="Times New Roman" w:hAnsi="Times New Roman" w:cs="Times New Roman"/>
          <w:sz w:val="28"/>
          <w:szCs w:val="28"/>
        </w:rPr>
        <w:t>ề</w:t>
      </w:r>
      <w:r w:rsidRPr="000F206C">
        <w:rPr>
          <w:rFonts w:ascii="Times New Roman" w:eastAsia="Times New Roman" w:hAnsi="Times New Roman" w:cs="Times New Roman"/>
          <w:sz w:val="28"/>
          <w:szCs w:val="28"/>
          <w:lang w:val="vi-VN"/>
        </w:rPr>
        <w:t>n lợi theo quy định của pháp luật về bình đ</w:t>
      </w:r>
      <w:r w:rsidRPr="000F206C">
        <w:rPr>
          <w:rFonts w:ascii="Times New Roman" w:eastAsia="Times New Roman" w:hAnsi="Times New Roman" w:cs="Times New Roman"/>
          <w:sz w:val="28"/>
          <w:szCs w:val="28"/>
        </w:rPr>
        <w:t>ẳ</w:t>
      </w:r>
      <w:r w:rsidRPr="000F206C">
        <w:rPr>
          <w:rFonts w:ascii="Times New Roman" w:eastAsia="Times New Roman" w:hAnsi="Times New Roman" w:cs="Times New Roman"/>
          <w:sz w:val="28"/>
          <w:szCs w:val="28"/>
          <w:lang w:val="vi-VN"/>
        </w:rPr>
        <w:t>ng giới và công tác dân tộc.</w:t>
      </w:r>
    </w:p>
    <w:p w:rsidR="000F206C" w:rsidRPr="000F206C" w:rsidRDefault="000F206C" w:rsidP="000F206C">
      <w:pPr>
        <w:spacing w:after="0" w:line="240" w:lineRule="auto"/>
        <w:rPr>
          <w:rFonts w:ascii="Times New Roman" w:eastAsia="Times New Roman" w:hAnsi="Times New Roman" w:cs="Times New Roman"/>
          <w:sz w:val="28"/>
          <w:szCs w:val="28"/>
        </w:rPr>
      </w:pPr>
      <w:bookmarkStart w:id="56" w:name="dieu_38"/>
      <w:r w:rsidRPr="000F206C">
        <w:rPr>
          <w:rFonts w:ascii="Times New Roman" w:eastAsia="Times New Roman" w:hAnsi="Times New Roman" w:cs="Times New Roman"/>
          <w:b/>
          <w:bCs/>
          <w:sz w:val="28"/>
          <w:szCs w:val="28"/>
          <w:lang w:val="vi-VN"/>
        </w:rPr>
        <w:t>Điều 38. Trách nhiệm của cán bộ, công chức, viên chức</w:t>
      </w:r>
      <w:bookmarkEnd w:id="56"/>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Thực hiện các quy định về đào tạo, bồi dưỡng cán bộ, công chức, viên chức.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Thực hiện quy chế đào tạo và chịu sự quản lý của cơ sở đào tạo, bồi dưỡng trong thời gian tham gia khóa học.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Thực hiện quy định về đền bù chi phí đào tạo.</w:t>
      </w:r>
    </w:p>
    <w:p w:rsidR="000F206C" w:rsidRPr="000F206C" w:rsidRDefault="000F206C" w:rsidP="000F206C">
      <w:pPr>
        <w:spacing w:after="0" w:line="240" w:lineRule="auto"/>
        <w:rPr>
          <w:rFonts w:ascii="Times New Roman" w:eastAsia="Times New Roman" w:hAnsi="Times New Roman" w:cs="Times New Roman"/>
          <w:sz w:val="28"/>
          <w:szCs w:val="28"/>
        </w:rPr>
      </w:pPr>
      <w:bookmarkStart w:id="57" w:name="chuong_6"/>
      <w:r w:rsidRPr="000F206C">
        <w:rPr>
          <w:rFonts w:ascii="Times New Roman" w:eastAsia="Times New Roman" w:hAnsi="Times New Roman" w:cs="Times New Roman"/>
          <w:b/>
          <w:bCs/>
          <w:sz w:val="28"/>
          <w:szCs w:val="28"/>
          <w:lang w:val="vi-VN"/>
        </w:rPr>
        <w:t>Chương VI</w:t>
      </w:r>
      <w:bookmarkEnd w:id="57"/>
    </w:p>
    <w:p w:rsidR="000F206C" w:rsidRPr="000F206C" w:rsidRDefault="000F206C" w:rsidP="000F206C">
      <w:pPr>
        <w:spacing w:after="0" w:line="240" w:lineRule="auto"/>
        <w:jc w:val="center"/>
        <w:rPr>
          <w:rFonts w:ascii="Times New Roman" w:eastAsia="Times New Roman" w:hAnsi="Times New Roman" w:cs="Times New Roman"/>
          <w:sz w:val="28"/>
          <w:szCs w:val="28"/>
        </w:rPr>
      </w:pPr>
      <w:bookmarkStart w:id="58" w:name="chuong_6_name"/>
      <w:r w:rsidRPr="000F206C">
        <w:rPr>
          <w:rFonts w:ascii="Times New Roman" w:eastAsia="Times New Roman" w:hAnsi="Times New Roman" w:cs="Times New Roman"/>
          <w:b/>
          <w:bCs/>
          <w:sz w:val="28"/>
          <w:szCs w:val="28"/>
          <w:lang w:val="vi-VN"/>
        </w:rPr>
        <w:t>QUẢN LÝ CÔNG TÁC ĐÀO TẠO, BỒI DƯỠNG</w:t>
      </w:r>
      <w:bookmarkEnd w:id="58"/>
    </w:p>
    <w:p w:rsidR="000F206C" w:rsidRPr="000F206C" w:rsidRDefault="000F206C" w:rsidP="000F206C">
      <w:pPr>
        <w:spacing w:after="0" w:line="240" w:lineRule="auto"/>
        <w:rPr>
          <w:rFonts w:ascii="Times New Roman" w:eastAsia="Times New Roman" w:hAnsi="Times New Roman" w:cs="Times New Roman"/>
          <w:sz w:val="28"/>
          <w:szCs w:val="28"/>
        </w:rPr>
      </w:pPr>
      <w:bookmarkStart w:id="59" w:name="dieu_39"/>
      <w:r w:rsidRPr="000F206C">
        <w:rPr>
          <w:rFonts w:ascii="Times New Roman" w:eastAsia="Times New Roman" w:hAnsi="Times New Roman" w:cs="Times New Roman"/>
          <w:b/>
          <w:bCs/>
          <w:sz w:val="28"/>
          <w:szCs w:val="28"/>
          <w:lang w:val="vi-VN"/>
        </w:rPr>
        <w:t>Điều 39. Nhiệm vụ, quyền hạn của Bộ Nội vụ</w:t>
      </w:r>
      <w:bookmarkEnd w:id="59"/>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Xây dựng, trình cấp có thẩm quyền ban hành hoặc ban hành theo thẩm quyền các văn bản quy phạm pháp luật về đào tạo, b</w:t>
      </w:r>
      <w:r w:rsidRPr="000F206C">
        <w:rPr>
          <w:rFonts w:ascii="Times New Roman" w:eastAsia="Times New Roman" w:hAnsi="Times New Roman" w:cs="Times New Roman"/>
          <w:sz w:val="28"/>
          <w:szCs w:val="28"/>
        </w:rPr>
        <w:t>ồ</w:t>
      </w:r>
      <w:r w:rsidRPr="000F206C">
        <w:rPr>
          <w:rFonts w:ascii="Times New Roman" w:eastAsia="Times New Roman" w:hAnsi="Times New Roman" w:cs="Times New Roman"/>
          <w:sz w:val="28"/>
          <w:szCs w:val="28"/>
          <w:lang w:val="vi-VN"/>
        </w:rPr>
        <w:t>i dưỡng cán bộ, công chức, viên chức.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Xây dựng, trình cấp có thẩm quyền phê duyệt hoặc ban hành theo thẩm quyền chiến lược, đề án, kế hoạch đào tạo, bồi dưỡng cán bộ, công chức, viên chức; hướng dẫn thực hiện chiến lược, đề án, kế hoạch đào tạo, bồi dưỡng sau khi được phê duyệt, ban hành; theo dõi, tổng hợp kết quả đào tạo, bồi dưỡng cán bộ, công chức, viên chức của các bộ, cơ quan ngang bộ, cơ quan thuộc Chính phủ, tổ chức chính trị - xã hội ở trung ương, Ủy ban nhân dân cấp tỉnh.</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Xây dựng kế hoạch, quản lý, hướng dẫn công tác bồi dưỡng cán bộ, công chức, viên chức ở nước ngoài bằng nguồn ngân sách nhà nước. Tổ chức các khóa bồi dưỡng cán bộ, công chức, viên chức ở nước ngoài theo thẩm quyền.</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lastRenderedPageBreak/>
        <w:t>4. Tổng hợp nhu cầu, đề xuất kinh phí đào tạo, bồi dưỡng gửi Bộ Tài chính cân đối, trình cấp có thẩm quyền phê duyệt; hướng dẫn các bộ, cơ quan ngang bộ, cơ quan thuộc Chính phủ, tổ chức chính trị - xã hội ở trung ương, Ủy ban nhân dân cấp tỉnh thực hiện sau khi được cấp có thẩm quyền phê duyệt.</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5. Quản lý, biên soạn các chương trình, tài liệu bồi dưỡng cán bộ, công chức, vi</w:t>
      </w:r>
      <w:r w:rsidRPr="000F206C">
        <w:rPr>
          <w:rFonts w:ascii="Times New Roman" w:eastAsia="Times New Roman" w:hAnsi="Times New Roman" w:cs="Times New Roman"/>
          <w:sz w:val="28"/>
          <w:szCs w:val="28"/>
        </w:rPr>
        <w:t>ê</w:t>
      </w:r>
      <w:r w:rsidRPr="000F206C">
        <w:rPr>
          <w:rFonts w:ascii="Times New Roman" w:eastAsia="Times New Roman" w:hAnsi="Times New Roman" w:cs="Times New Roman"/>
          <w:sz w:val="28"/>
          <w:szCs w:val="28"/>
          <w:lang w:val="vi-VN"/>
        </w:rPr>
        <w:t>n chức theo thẩm quyền.</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6. Quy định tiêu chuẩn cơ sở đào tạo, bồi dưỡng cán bộ, công chức, viên chức.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7. Thanh tra, kiểm tra hoạt động đào tạo, bồi dưỡng cán bộ, công chức, viên chức.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 xml:space="preserve">8. Tổ chức các hoạt động thi đua, khen thưởng </w:t>
      </w:r>
      <w:proofErr w:type="spellStart"/>
      <w:r w:rsidRPr="000F206C">
        <w:rPr>
          <w:rFonts w:ascii="Times New Roman" w:eastAsia="Times New Roman" w:hAnsi="Times New Roman" w:cs="Times New Roman"/>
          <w:sz w:val="28"/>
          <w:szCs w:val="28"/>
        </w:rPr>
        <w:t>tr</w:t>
      </w:r>
      <w:proofErr w:type="spellEnd"/>
      <w:r w:rsidRPr="000F206C">
        <w:rPr>
          <w:rFonts w:ascii="Times New Roman" w:eastAsia="Times New Roman" w:hAnsi="Times New Roman" w:cs="Times New Roman"/>
          <w:sz w:val="28"/>
          <w:szCs w:val="28"/>
          <w:lang w:val="vi-VN"/>
        </w:rPr>
        <w:t>ong đào tạo, bồi dưỡng cán bộ, công chức, viên chức.</w:t>
      </w:r>
    </w:p>
    <w:p w:rsidR="000F206C" w:rsidRPr="000F206C" w:rsidRDefault="000F206C" w:rsidP="000F206C">
      <w:pPr>
        <w:spacing w:after="0" w:line="240" w:lineRule="auto"/>
        <w:rPr>
          <w:rFonts w:ascii="Times New Roman" w:eastAsia="Times New Roman" w:hAnsi="Times New Roman" w:cs="Times New Roman"/>
          <w:sz w:val="28"/>
          <w:szCs w:val="28"/>
        </w:rPr>
      </w:pPr>
      <w:bookmarkStart w:id="60" w:name="dieu_40"/>
      <w:r w:rsidRPr="000F206C">
        <w:rPr>
          <w:rFonts w:ascii="Times New Roman" w:eastAsia="Times New Roman" w:hAnsi="Times New Roman" w:cs="Times New Roman"/>
          <w:b/>
          <w:bCs/>
          <w:sz w:val="28"/>
          <w:szCs w:val="28"/>
          <w:lang w:val="vi-VN"/>
        </w:rPr>
        <w:t>Điều 40. Nhiệm vụ, quyền hạn của bộ, cơ quan ngang bộ, cơ quan thuộc Chính phủ, tổ chức chính trị - xã hội ở trung ương</w:t>
      </w:r>
      <w:bookmarkEnd w:id="60"/>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Xây dựng, ban hành và tổ chức thực hiện đề án, kế hoạch đào tạo, b</w:t>
      </w:r>
      <w:r w:rsidRPr="000F206C">
        <w:rPr>
          <w:rFonts w:ascii="Times New Roman" w:eastAsia="Times New Roman" w:hAnsi="Times New Roman" w:cs="Times New Roman"/>
          <w:sz w:val="28"/>
          <w:szCs w:val="28"/>
        </w:rPr>
        <w:t>ồ</w:t>
      </w:r>
      <w:r w:rsidRPr="000F206C">
        <w:rPr>
          <w:rFonts w:ascii="Times New Roman" w:eastAsia="Times New Roman" w:hAnsi="Times New Roman" w:cs="Times New Roman"/>
          <w:sz w:val="28"/>
          <w:szCs w:val="28"/>
          <w:lang w:val="vi-VN"/>
        </w:rPr>
        <w:t>i dưỡng cán bộ, công chức, viên chức thuộc phạm vi quản lý.</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Tổ chức thực hiện chế độ đào tạo, bồi dưỡng theo quy định.</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Cử cán bộ, công chức, viên chức đi đào tạo, bồi dưỡng theo thẩm quyền.</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4. Tổ chức các khóa bồi dưỡng cán bộ, công chức, viên chức ở nước ngoài theo thẩm quyền.</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5. Quản lý và biên soạn các chương trình, tài liệu bồi dưỡng cán bộ, công chức, viên chức theo thẩm quyền.</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6. Quản lý cơ sở đào tạo, bồi dưỡng và đội ngũ giảng viên theo thẩm quyền.</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7. Thanh tra, kiểm tra việc thực hiện chế độ, chính sách đào tạo, bồi dưỡng theo thẩm quyền.</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8. Các bộ quản lý viên chức chuyên ngành quy định điều kiện các cơ sở đào tạo, nghiên cứu được tổ chức thực hiện các chương trình b</w:t>
      </w:r>
      <w:r w:rsidRPr="000F206C">
        <w:rPr>
          <w:rFonts w:ascii="Times New Roman" w:eastAsia="Times New Roman" w:hAnsi="Times New Roman" w:cs="Times New Roman"/>
          <w:sz w:val="28"/>
          <w:szCs w:val="28"/>
        </w:rPr>
        <w:t>ồ</w:t>
      </w:r>
      <w:r w:rsidRPr="000F206C">
        <w:rPr>
          <w:rFonts w:ascii="Times New Roman" w:eastAsia="Times New Roman" w:hAnsi="Times New Roman" w:cs="Times New Roman"/>
          <w:sz w:val="28"/>
          <w:szCs w:val="28"/>
          <w:lang w:val="vi-VN"/>
        </w:rPr>
        <w:t>i dưỡng viên chức chuyên ngành.</w:t>
      </w:r>
    </w:p>
    <w:p w:rsidR="000F206C" w:rsidRPr="000F206C" w:rsidRDefault="000F206C" w:rsidP="000F206C">
      <w:pPr>
        <w:spacing w:after="0" w:line="240" w:lineRule="auto"/>
        <w:rPr>
          <w:rFonts w:ascii="Times New Roman" w:eastAsia="Times New Roman" w:hAnsi="Times New Roman" w:cs="Times New Roman"/>
          <w:sz w:val="28"/>
          <w:szCs w:val="28"/>
        </w:rPr>
      </w:pPr>
      <w:bookmarkStart w:id="61" w:name="dieu_41"/>
      <w:r w:rsidRPr="000F206C">
        <w:rPr>
          <w:rFonts w:ascii="Times New Roman" w:eastAsia="Times New Roman" w:hAnsi="Times New Roman" w:cs="Times New Roman"/>
          <w:b/>
          <w:bCs/>
          <w:sz w:val="28"/>
          <w:szCs w:val="28"/>
          <w:lang w:val="vi-VN"/>
        </w:rPr>
        <w:t>Điều 41. Nhiệm vụ, quyền hạn của Bộ Tài chính</w:t>
      </w:r>
      <w:bookmarkEnd w:id="61"/>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Cân đối, bố trí kinh phí đào tạo, bồi dưỡng trong nước và ở nước ngoài trình cấp có thẩm quyền phê duyệt.</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 xml:space="preserve">2. Hướng dẫn, kiểm </w:t>
      </w:r>
      <w:proofErr w:type="spellStart"/>
      <w:r w:rsidRPr="000F206C">
        <w:rPr>
          <w:rFonts w:ascii="Times New Roman" w:eastAsia="Times New Roman" w:hAnsi="Times New Roman" w:cs="Times New Roman"/>
          <w:sz w:val="28"/>
          <w:szCs w:val="28"/>
        </w:rPr>
        <w:t>tr</w:t>
      </w:r>
      <w:proofErr w:type="spellEnd"/>
      <w:r w:rsidRPr="000F206C">
        <w:rPr>
          <w:rFonts w:ascii="Times New Roman" w:eastAsia="Times New Roman" w:hAnsi="Times New Roman" w:cs="Times New Roman"/>
          <w:sz w:val="28"/>
          <w:szCs w:val="28"/>
          <w:lang w:val="vi-VN"/>
        </w:rPr>
        <w:t>a việc quản lý, sử dụng kinh phí đào tạo, bồi dưỡng.</w:t>
      </w:r>
    </w:p>
    <w:p w:rsidR="000F206C" w:rsidRPr="000F206C" w:rsidRDefault="000F206C" w:rsidP="000F206C">
      <w:pPr>
        <w:spacing w:after="0" w:line="240" w:lineRule="auto"/>
        <w:rPr>
          <w:rFonts w:ascii="Times New Roman" w:eastAsia="Times New Roman" w:hAnsi="Times New Roman" w:cs="Times New Roman"/>
          <w:sz w:val="28"/>
          <w:szCs w:val="28"/>
        </w:rPr>
      </w:pPr>
      <w:bookmarkStart w:id="62" w:name="dieu_42"/>
      <w:r w:rsidRPr="000F206C">
        <w:rPr>
          <w:rFonts w:ascii="Times New Roman" w:eastAsia="Times New Roman" w:hAnsi="Times New Roman" w:cs="Times New Roman"/>
          <w:b/>
          <w:bCs/>
          <w:sz w:val="28"/>
          <w:szCs w:val="28"/>
          <w:lang w:val="vi-VN"/>
        </w:rPr>
        <w:t>Điều 42. Nhiệm vụ, quyền hạn của Ủy ban nhân dân tỉnh, thành phố trực thuộc trung ương</w:t>
      </w:r>
      <w:bookmarkEnd w:id="62"/>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Xây dựng, ban hành chế độ khuyến khích cán bộ, công chức, viên chức không ngừng học tập nâng cao trình độ, năng lực công tác; b</w:t>
      </w:r>
      <w:r w:rsidRPr="000F206C">
        <w:rPr>
          <w:rFonts w:ascii="Times New Roman" w:eastAsia="Times New Roman" w:hAnsi="Times New Roman" w:cs="Times New Roman"/>
          <w:sz w:val="28"/>
          <w:szCs w:val="28"/>
        </w:rPr>
        <w:t xml:space="preserve">ố </w:t>
      </w:r>
      <w:r w:rsidRPr="000F206C">
        <w:rPr>
          <w:rFonts w:ascii="Times New Roman" w:eastAsia="Times New Roman" w:hAnsi="Times New Roman" w:cs="Times New Roman"/>
          <w:sz w:val="28"/>
          <w:szCs w:val="28"/>
          <w:lang w:val="vi-VN"/>
        </w:rPr>
        <w:t>trí kinh phí bảo đảm thực hiện có hiệu quả chế độ đào tạo, bồi dưỡng theo quy định.</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Xây dựng, ban hành và tổ chức thực hiện đề án, kế hoạch đào tạo, bồi dưỡng cán bộ, công chức, viên chức thuộc phạm vi quản lý.</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Tổ chức thực hiện chế độ đào tạo, bồi dưỡng theo quy định.</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4. Cử cán bộ, công chức, viên chức đi đào tạo, bồi dưỡng theo thẩm quyền.</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lastRenderedPageBreak/>
        <w:t>5. Quản lý và biên soạn các chương trình, tài liệu bồi dưỡng cán bộ, công chức, viên chức theo thẩm quyền.</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6. Quản lý cơ sở đào tạo, bồi dưỡng và đội ngũ giảng viên theo thẩm quyền.</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7. Thanh tra, kiểm tra việc thực hiện chế độ, chính sách đ</w:t>
      </w:r>
      <w:r w:rsidRPr="000F206C">
        <w:rPr>
          <w:rFonts w:ascii="Times New Roman" w:eastAsia="Times New Roman" w:hAnsi="Times New Roman" w:cs="Times New Roman"/>
          <w:sz w:val="28"/>
          <w:szCs w:val="28"/>
        </w:rPr>
        <w:t>à</w:t>
      </w:r>
      <w:r w:rsidRPr="000F206C">
        <w:rPr>
          <w:rFonts w:ascii="Times New Roman" w:eastAsia="Times New Roman" w:hAnsi="Times New Roman" w:cs="Times New Roman"/>
          <w:sz w:val="28"/>
          <w:szCs w:val="28"/>
          <w:lang w:val="vi-VN"/>
        </w:rPr>
        <w:t>o tạo, bồi dưỡng theo thẩm quyền.</w:t>
      </w:r>
    </w:p>
    <w:p w:rsidR="000F206C" w:rsidRPr="000F206C" w:rsidRDefault="000F206C" w:rsidP="000F206C">
      <w:pPr>
        <w:spacing w:after="0" w:line="240" w:lineRule="auto"/>
        <w:rPr>
          <w:rFonts w:ascii="Times New Roman" w:eastAsia="Times New Roman" w:hAnsi="Times New Roman" w:cs="Times New Roman"/>
          <w:sz w:val="28"/>
          <w:szCs w:val="28"/>
        </w:rPr>
      </w:pPr>
      <w:bookmarkStart w:id="63" w:name="dieu_43"/>
      <w:r w:rsidRPr="000F206C">
        <w:rPr>
          <w:rFonts w:ascii="Times New Roman" w:eastAsia="Times New Roman" w:hAnsi="Times New Roman" w:cs="Times New Roman"/>
          <w:b/>
          <w:bCs/>
          <w:sz w:val="28"/>
          <w:szCs w:val="28"/>
          <w:lang w:val="vi-VN"/>
        </w:rPr>
        <w:t>Điều 43. Trách nhiệm của đơn vị sử dụng cán bộ, công chức, viên chức</w:t>
      </w:r>
      <w:bookmarkEnd w:id="63"/>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Thực hiện các quy định về đào tạo, bồi dưỡng cán bộ, công chức, viên chức.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Đề xuất biên soạn và lựa chọn chương trình đào tạo, bồi dưỡng phù hợp với yêu cầu vị trí việc làm của cán bộ, công chức, viên chức.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3. Tạo điều kiện để cán bộ, công chức, viên chức thực hiện chế độ đào tạo, bồi dưỡng theo quy định.</w:t>
      </w:r>
    </w:p>
    <w:p w:rsidR="000F206C" w:rsidRPr="000F206C" w:rsidRDefault="000F206C" w:rsidP="000F206C">
      <w:pPr>
        <w:spacing w:after="0" w:line="240" w:lineRule="auto"/>
        <w:rPr>
          <w:rFonts w:ascii="Times New Roman" w:eastAsia="Times New Roman" w:hAnsi="Times New Roman" w:cs="Times New Roman"/>
          <w:sz w:val="28"/>
          <w:szCs w:val="28"/>
        </w:rPr>
      </w:pPr>
      <w:bookmarkStart w:id="64" w:name="dieu_44"/>
      <w:r w:rsidRPr="000F206C">
        <w:rPr>
          <w:rFonts w:ascii="Times New Roman" w:eastAsia="Times New Roman" w:hAnsi="Times New Roman" w:cs="Times New Roman"/>
          <w:b/>
          <w:bCs/>
          <w:sz w:val="28"/>
          <w:szCs w:val="28"/>
          <w:lang w:val="vi-VN"/>
        </w:rPr>
        <w:t>Điều 44. Chế độ báo cáo công tác đào tạo, bồi dưỡng cán bộ, công chức, viên chức</w:t>
      </w:r>
      <w:bookmarkEnd w:id="64"/>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Bộ, cơ quan ngang bộ, cơ quan thuộc Chính phủ, tổ chức chính trị - xã hội ở trung ương, Ủy ban nhân dân cấp tỉnh có trách nhiệm gửi báo cáo kết quả đào tạo, bồi d</w:t>
      </w:r>
      <w:proofErr w:type="spellStart"/>
      <w:r w:rsidRPr="000F206C">
        <w:rPr>
          <w:rFonts w:ascii="Times New Roman" w:eastAsia="Times New Roman" w:hAnsi="Times New Roman" w:cs="Times New Roman"/>
          <w:sz w:val="28"/>
          <w:szCs w:val="28"/>
        </w:rPr>
        <w:t>ưỡ</w:t>
      </w:r>
      <w:proofErr w:type="spellEnd"/>
      <w:r w:rsidRPr="000F206C">
        <w:rPr>
          <w:rFonts w:ascii="Times New Roman" w:eastAsia="Times New Roman" w:hAnsi="Times New Roman" w:cs="Times New Roman"/>
          <w:sz w:val="28"/>
          <w:szCs w:val="28"/>
          <w:lang w:val="vi-VN"/>
        </w:rPr>
        <w:t>ng cán bộ, công chức, viên chức hằng năm về Bộ Nội vụ trước ngày 31 tháng 01 của năm sau li</w:t>
      </w:r>
      <w:r w:rsidRPr="000F206C">
        <w:rPr>
          <w:rFonts w:ascii="Times New Roman" w:eastAsia="Times New Roman" w:hAnsi="Times New Roman" w:cs="Times New Roman"/>
          <w:sz w:val="28"/>
          <w:szCs w:val="28"/>
        </w:rPr>
        <w:t>ề</w:t>
      </w:r>
      <w:r w:rsidRPr="000F206C">
        <w:rPr>
          <w:rFonts w:ascii="Times New Roman" w:eastAsia="Times New Roman" w:hAnsi="Times New Roman" w:cs="Times New Roman"/>
          <w:sz w:val="28"/>
          <w:szCs w:val="28"/>
          <w:lang w:val="vi-VN"/>
        </w:rPr>
        <w:t>n k</w:t>
      </w:r>
      <w:r w:rsidRPr="000F206C">
        <w:rPr>
          <w:rFonts w:ascii="Times New Roman" w:eastAsia="Times New Roman" w:hAnsi="Times New Roman" w:cs="Times New Roman"/>
          <w:sz w:val="28"/>
          <w:szCs w:val="28"/>
        </w:rPr>
        <w:t xml:space="preserve">ề </w:t>
      </w:r>
      <w:r w:rsidRPr="000F206C">
        <w:rPr>
          <w:rFonts w:ascii="Times New Roman" w:eastAsia="Times New Roman" w:hAnsi="Times New Roman" w:cs="Times New Roman"/>
          <w:sz w:val="28"/>
          <w:szCs w:val="28"/>
          <w:lang w:val="vi-VN"/>
        </w:rPr>
        <w:t>hoặc theo yêu cầu của cơ quan có thẩm quyền.</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Vụ (Ban) Tổ chức cán bộ các bộ, cơ quan ngang bộ, cơ quan thuộc Chính phủ, tổ chức chính trị - xã hội ở trung ương; Sở Nội vụ các tỉnh, thành phố trực thuộc trung ương là đơn vị đầu mối giúp Bộ trưởng, Thủ trưởng cơ quan ngang bộ, Thủ trưởng cơ quan thuộc Chính phủ, người đứng đ</w:t>
      </w:r>
      <w:r w:rsidRPr="000F206C">
        <w:rPr>
          <w:rFonts w:ascii="Times New Roman" w:eastAsia="Times New Roman" w:hAnsi="Times New Roman" w:cs="Times New Roman"/>
          <w:sz w:val="28"/>
          <w:szCs w:val="28"/>
        </w:rPr>
        <w:t>ầ</w:t>
      </w:r>
      <w:r w:rsidRPr="000F206C">
        <w:rPr>
          <w:rFonts w:ascii="Times New Roman" w:eastAsia="Times New Roman" w:hAnsi="Times New Roman" w:cs="Times New Roman"/>
          <w:sz w:val="28"/>
          <w:szCs w:val="28"/>
          <w:lang w:val="vi-VN"/>
        </w:rPr>
        <w:t>u tổ chức chính trị - xã hội ở trung ương, Chủ tịch Ủy ban nhân dân cấp tỉnh quản lý nhà nước đào tạo, bồi dưỡng cán bộ, công chức, viên chức có trách nhiệm tổng hợp kết quả đào tạo, bồi dưỡng cán bộ, công chức, viên chức gửi cơ quan có thẩm quyền.</w:t>
      </w:r>
    </w:p>
    <w:p w:rsidR="000F206C" w:rsidRPr="000F206C" w:rsidRDefault="000F206C" w:rsidP="000F206C">
      <w:pPr>
        <w:spacing w:after="0" w:line="240" w:lineRule="auto"/>
        <w:rPr>
          <w:rFonts w:ascii="Times New Roman" w:eastAsia="Times New Roman" w:hAnsi="Times New Roman" w:cs="Times New Roman"/>
          <w:sz w:val="28"/>
          <w:szCs w:val="28"/>
        </w:rPr>
      </w:pPr>
      <w:bookmarkStart w:id="65" w:name="chuong_7"/>
      <w:r w:rsidRPr="000F206C">
        <w:rPr>
          <w:rFonts w:ascii="Times New Roman" w:eastAsia="Times New Roman" w:hAnsi="Times New Roman" w:cs="Times New Roman"/>
          <w:b/>
          <w:bCs/>
          <w:sz w:val="28"/>
          <w:szCs w:val="28"/>
          <w:lang w:val="vi-VN"/>
        </w:rPr>
        <w:t>Chương VII</w:t>
      </w:r>
      <w:bookmarkEnd w:id="65"/>
    </w:p>
    <w:p w:rsidR="000F206C" w:rsidRPr="000F206C" w:rsidRDefault="000F206C" w:rsidP="000F206C">
      <w:pPr>
        <w:spacing w:after="0" w:line="240" w:lineRule="auto"/>
        <w:jc w:val="center"/>
        <w:rPr>
          <w:rFonts w:ascii="Times New Roman" w:eastAsia="Times New Roman" w:hAnsi="Times New Roman" w:cs="Times New Roman"/>
          <w:sz w:val="28"/>
          <w:szCs w:val="28"/>
        </w:rPr>
      </w:pPr>
      <w:bookmarkStart w:id="66" w:name="chuong_7_name"/>
      <w:r w:rsidRPr="000F206C">
        <w:rPr>
          <w:rFonts w:ascii="Times New Roman" w:eastAsia="Times New Roman" w:hAnsi="Times New Roman" w:cs="Times New Roman"/>
          <w:b/>
          <w:bCs/>
          <w:sz w:val="28"/>
          <w:szCs w:val="28"/>
          <w:lang w:val="vi-VN"/>
        </w:rPr>
        <w:t>ĐIỀU KHOẢN THI HÀNH</w:t>
      </w:r>
      <w:bookmarkEnd w:id="66"/>
    </w:p>
    <w:p w:rsidR="000F206C" w:rsidRPr="000F206C" w:rsidRDefault="000F206C" w:rsidP="000F206C">
      <w:pPr>
        <w:spacing w:after="0" w:line="240" w:lineRule="auto"/>
        <w:rPr>
          <w:rFonts w:ascii="Times New Roman" w:eastAsia="Times New Roman" w:hAnsi="Times New Roman" w:cs="Times New Roman"/>
          <w:sz w:val="28"/>
          <w:szCs w:val="28"/>
        </w:rPr>
      </w:pPr>
      <w:bookmarkStart w:id="67" w:name="dieu_45"/>
      <w:r w:rsidRPr="000F206C">
        <w:rPr>
          <w:rFonts w:ascii="Times New Roman" w:eastAsia="Times New Roman" w:hAnsi="Times New Roman" w:cs="Times New Roman"/>
          <w:b/>
          <w:bCs/>
          <w:sz w:val="28"/>
          <w:szCs w:val="28"/>
          <w:lang w:val="vi-VN"/>
        </w:rPr>
        <w:t>Điều 45. Hiệu lực thi hành</w:t>
      </w:r>
      <w:bookmarkEnd w:id="67"/>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1. Nghị định này có hiệu lực thi hành t</w:t>
      </w:r>
      <w:r w:rsidRPr="000F206C">
        <w:rPr>
          <w:rFonts w:ascii="Times New Roman" w:eastAsia="Times New Roman" w:hAnsi="Times New Roman" w:cs="Times New Roman"/>
          <w:sz w:val="28"/>
          <w:szCs w:val="28"/>
        </w:rPr>
        <w:t>ừ</w:t>
      </w:r>
      <w:r w:rsidRPr="000F206C">
        <w:rPr>
          <w:rFonts w:ascii="Times New Roman" w:eastAsia="Times New Roman" w:hAnsi="Times New Roman" w:cs="Times New Roman"/>
          <w:sz w:val="28"/>
          <w:szCs w:val="28"/>
          <w:lang w:val="vi-VN"/>
        </w:rPr>
        <w:t xml:space="preserve"> ngày 21 tháng 10 năm 2017.</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2. Nghị định này thay th</w:t>
      </w:r>
      <w:r w:rsidRPr="000F206C">
        <w:rPr>
          <w:rFonts w:ascii="Times New Roman" w:eastAsia="Times New Roman" w:hAnsi="Times New Roman" w:cs="Times New Roman"/>
          <w:sz w:val="28"/>
          <w:szCs w:val="28"/>
        </w:rPr>
        <w:t xml:space="preserve">ế </w:t>
      </w:r>
      <w:r w:rsidRPr="000F206C">
        <w:rPr>
          <w:rFonts w:ascii="Times New Roman" w:eastAsia="Times New Roman" w:hAnsi="Times New Roman" w:cs="Times New Roman"/>
          <w:sz w:val="28"/>
          <w:szCs w:val="28"/>
          <w:lang w:val="vi-VN"/>
        </w:rPr>
        <w:t xml:space="preserve">Nghị định số </w:t>
      </w:r>
      <w:r w:rsidRPr="000F206C">
        <w:rPr>
          <w:rFonts w:ascii="Times New Roman" w:eastAsia="Times New Roman" w:hAnsi="Times New Roman" w:cs="Times New Roman"/>
          <w:sz w:val="28"/>
          <w:szCs w:val="28"/>
          <w:lang w:val="vi-VN"/>
        </w:rPr>
        <w:fldChar w:fldCharType="begin"/>
      </w:r>
      <w:r w:rsidRPr="000F206C">
        <w:rPr>
          <w:rFonts w:ascii="Times New Roman" w:eastAsia="Times New Roman" w:hAnsi="Times New Roman" w:cs="Times New Roman"/>
          <w:sz w:val="28"/>
          <w:szCs w:val="28"/>
          <w:lang w:val="vi-VN"/>
        </w:rPr>
        <w:instrText xml:space="preserve"> HYPERLINK "https://thuvienphapluat.vn/phap-luat/tim-van-ban.aspx?keyword=18/2010/N%C4%90-CP&amp;area=2&amp;type=0&amp;match=False&amp;vc=True&amp;lan=1" \t "_blank" </w:instrText>
      </w:r>
      <w:r w:rsidRPr="000F206C">
        <w:rPr>
          <w:rFonts w:ascii="Times New Roman" w:eastAsia="Times New Roman" w:hAnsi="Times New Roman" w:cs="Times New Roman"/>
          <w:sz w:val="28"/>
          <w:szCs w:val="28"/>
          <w:lang w:val="vi-VN"/>
        </w:rPr>
        <w:fldChar w:fldCharType="separate"/>
      </w:r>
      <w:r w:rsidRPr="000F206C">
        <w:rPr>
          <w:rFonts w:ascii="Times New Roman" w:eastAsia="Times New Roman" w:hAnsi="Times New Roman" w:cs="Times New Roman"/>
          <w:color w:val="0000FF"/>
          <w:sz w:val="28"/>
          <w:szCs w:val="28"/>
          <w:u w:val="single"/>
          <w:lang w:val="vi-VN"/>
        </w:rPr>
        <w:t>18/2010/NĐ-CP</w:t>
      </w:r>
      <w:r w:rsidRPr="000F206C">
        <w:rPr>
          <w:rFonts w:ascii="Times New Roman" w:eastAsia="Times New Roman" w:hAnsi="Times New Roman" w:cs="Times New Roman"/>
          <w:sz w:val="28"/>
          <w:szCs w:val="28"/>
          <w:lang w:val="vi-VN"/>
        </w:rPr>
        <w:fldChar w:fldCharType="end"/>
      </w:r>
      <w:r w:rsidRPr="000F206C">
        <w:rPr>
          <w:rFonts w:ascii="Times New Roman" w:eastAsia="Times New Roman" w:hAnsi="Times New Roman" w:cs="Times New Roman"/>
          <w:sz w:val="28"/>
          <w:szCs w:val="28"/>
          <w:lang w:val="vi-VN"/>
        </w:rPr>
        <w:t xml:space="preserve"> ngày 05 tháng 3 năm 2010 của Chính phủ về đào tạo, bồi dưỡng công chức.</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 xml:space="preserve">3. Bãi bỏ các </w:t>
      </w:r>
      <w:bookmarkStart w:id="68" w:name="dc_1"/>
      <w:r w:rsidRPr="000F206C">
        <w:rPr>
          <w:rFonts w:ascii="Times New Roman" w:eastAsia="Times New Roman" w:hAnsi="Times New Roman" w:cs="Times New Roman"/>
          <w:sz w:val="28"/>
          <w:szCs w:val="28"/>
          <w:lang w:val="vi-VN"/>
        </w:rPr>
        <w:t>Điều 32, 33, 34, 35 và 36 Nghị định số 29/2012/NĐ-CP</w:t>
      </w:r>
      <w:bookmarkEnd w:id="68"/>
      <w:r w:rsidRPr="000F206C">
        <w:rPr>
          <w:rFonts w:ascii="Times New Roman" w:eastAsia="Times New Roman" w:hAnsi="Times New Roman" w:cs="Times New Roman"/>
          <w:sz w:val="28"/>
          <w:szCs w:val="28"/>
          <w:lang w:val="vi-VN"/>
        </w:rPr>
        <w:t xml:space="preserve"> ngày 12 tháng 4 năm 2012 của Chính phủ về tuyển dụng, sử dụng và quản lý viên chức.</w:t>
      </w:r>
    </w:p>
    <w:p w:rsidR="000F206C" w:rsidRPr="000F206C" w:rsidRDefault="000F206C" w:rsidP="000F206C">
      <w:pPr>
        <w:spacing w:after="0" w:line="240" w:lineRule="auto"/>
        <w:rPr>
          <w:rFonts w:ascii="Times New Roman" w:eastAsia="Times New Roman" w:hAnsi="Times New Roman" w:cs="Times New Roman"/>
          <w:sz w:val="28"/>
          <w:szCs w:val="28"/>
        </w:rPr>
      </w:pPr>
      <w:bookmarkStart w:id="69" w:name="dieu_46"/>
      <w:r w:rsidRPr="000F206C">
        <w:rPr>
          <w:rFonts w:ascii="Times New Roman" w:eastAsia="Times New Roman" w:hAnsi="Times New Roman" w:cs="Times New Roman"/>
          <w:b/>
          <w:bCs/>
          <w:sz w:val="28"/>
          <w:szCs w:val="28"/>
          <w:lang w:val="vi-VN"/>
        </w:rPr>
        <w:t>Điều 46. Trách nhiệm thi hành</w:t>
      </w:r>
      <w:bookmarkEnd w:id="69"/>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lang w:val="vi-VN"/>
        </w:rPr>
        <w:t>B</w:t>
      </w:r>
      <w:r w:rsidRPr="000F206C">
        <w:rPr>
          <w:rFonts w:ascii="Times New Roman" w:eastAsia="Times New Roman" w:hAnsi="Times New Roman" w:cs="Times New Roman"/>
          <w:sz w:val="28"/>
          <w:szCs w:val="28"/>
        </w:rPr>
        <w:t xml:space="preserve">ộ </w:t>
      </w:r>
      <w:r w:rsidRPr="000F206C">
        <w:rPr>
          <w:rFonts w:ascii="Times New Roman" w:eastAsia="Times New Roman" w:hAnsi="Times New Roman" w:cs="Times New Roman"/>
          <w:sz w:val="28"/>
          <w:szCs w:val="28"/>
          <w:lang w:val="vi-VN"/>
        </w:rPr>
        <w:t>trưởng, Thủ trưởng cơ quan ngang bộ, Thủ trưởng cơ quan thuộc Chính phủ người đứng đầu các t</w:t>
      </w:r>
      <w:r w:rsidRPr="000F206C">
        <w:rPr>
          <w:rFonts w:ascii="Times New Roman" w:eastAsia="Times New Roman" w:hAnsi="Times New Roman" w:cs="Times New Roman"/>
          <w:sz w:val="28"/>
          <w:szCs w:val="28"/>
        </w:rPr>
        <w:t xml:space="preserve">ổ </w:t>
      </w:r>
      <w:r w:rsidRPr="000F206C">
        <w:rPr>
          <w:rFonts w:ascii="Times New Roman" w:eastAsia="Times New Roman" w:hAnsi="Times New Roman" w:cs="Times New Roman"/>
          <w:sz w:val="28"/>
          <w:szCs w:val="28"/>
          <w:lang w:val="vi-VN"/>
        </w:rPr>
        <w:t>chức chí</w:t>
      </w:r>
      <w:proofErr w:type="spellStart"/>
      <w:r w:rsidRPr="000F206C">
        <w:rPr>
          <w:rFonts w:ascii="Times New Roman" w:eastAsia="Times New Roman" w:hAnsi="Times New Roman" w:cs="Times New Roman"/>
          <w:sz w:val="28"/>
          <w:szCs w:val="28"/>
        </w:rPr>
        <w:t>nh</w:t>
      </w:r>
      <w:proofErr w:type="spellEnd"/>
      <w:r w:rsidRPr="000F206C">
        <w:rPr>
          <w:rFonts w:ascii="Times New Roman" w:eastAsia="Times New Roman" w:hAnsi="Times New Roman" w:cs="Times New Roman"/>
          <w:sz w:val="28"/>
          <w:szCs w:val="28"/>
        </w:rPr>
        <w:t xml:space="preserve"> </w:t>
      </w:r>
      <w:proofErr w:type="spellStart"/>
      <w:r w:rsidRPr="000F206C">
        <w:rPr>
          <w:rFonts w:ascii="Times New Roman" w:eastAsia="Times New Roman" w:hAnsi="Times New Roman" w:cs="Times New Roman"/>
          <w:sz w:val="28"/>
          <w:szCs w:val="28"/>
        </w:rPr>
        <w:t>tr</w:t>
      </w:r>
      <w:proofErr w:type="spellEnd"/>
      <w:r w:rsidRPr="000F206C">
        <w:rPr>
          <w:rFonts w:ascii="Times New Roman" w:eastAsia="Times New Roman" w:hAnsi="Times New Roman" w:cs="Times New Roman"/>
          <w:sz w:val="28"/>
          <w:szCs w:val="28"/>
          <w:lang w:val="vi-VN"/>
        </w:rPr>
        <w:t>ị - xã hội ở trung ương, Ch</w:t>
      </w:r>
      <w:r w:rsidRPr="000F206C">
        <w:rPr>
          <w:rFonts w:ascii="Times New Roman" w:eastAsia="Times New Roman" w:hAnsi="Times New Roman" w:cs="Times New Roman"/>
          <w:sz w:val="28"/>
          <w:szCs w:val="28"/>
        </w:rPr>
        <w:t>ủ</w:t>
      </w:r>
      <w:r w:rsidRPr="000F206C">
        <w:rPr>
          <w:rFonts w:ascii="Times New Roman" w:eastAsia="Times New Roman" w:hAnsi="Times New Roman" w:cs="Times New Roman"/>
          <w:sz w:val="28"/>
          <w:szCs w:val="28"/>
          <w:lang w:val="vi-VN"/>
        </w:rPr>
        <w:t xml:space="preserve"> t</w:t>
      </w:r>
      <w:r w:rsidRPr="000F206C">
        <w:rPr>
          <w:rFonts w:ascii="Times New Roman" w:eastAsia="Times New Roman" w:hAnsi="Times New Roman" w:cs="Times New Roman"/>
          <w:sz w:val="28"/>
          <w:szCs w:val="28"/>
        </w:rPr>
        <w:t>ị</w:t>
      </w:r>
      <w:r w:rsidRPr="000F206C">
        <w:rPr>
          <w:rFonts w:ascii="Times New Roman" w:eastAsia="Times New Roman" w:hAnsi="Times New Roman" w:cs="Times New Roman"/>
          <w:sz w:val="28"/>
          <w:szCs w:val="28"/>
          <w:lang w:val="vi-VN"/>
        </w:rPr>
        <w:t xml:space="preserve">ch Ủy ban nhân dân các tỉnh, thành phố trực thuộc trung ương, Thủ trưởng cơ quan quản </w:t>
      </w:r>
      <w:r w:rsidRPr="000F206C">
        <w:rPr>
          <w:rFonts w:ascii="Times New Roman" w:eastAsia="Times New Roman" w:hAnsi="Times New Roman" w:cs="Times New Roman"/>
          <w:sz w:val="28"/>
          <w:szCs w:val="28"/>
        </w:rPr>
        <w:t>l</w:t>
      </w:r>
      <w:r w:rsidRPr="000F206C">
        <w:rPr>
          <w:rFonts w:ascii="Times New Roman" w:eastAsia="Times New Roman" w:hAnsi="Times New Roman" w:cs="Times New Roman"/>
          <w:sz w:val="28"/>
          <w:szCs w:val="28"/>
          <w:lang w:val="vi-VN"/>
        </w:rPr>
        <w:t>ý, đơn vị sử dụng cán bộ, công chức, viên chức chịu trách nhiệm thi hành Nghị định này./</w:t>
      </w:r>
      <w:r w:rsidRPr="000F206C">
        <w:rPr>
          <w:rFonts w:ascii="Times New Roman" w:eastAsia="Times New Roman" w:hAnsi="Times New Roman" w:cs="Times New Roman"/>
          <w:sz w:val="28"/>
          <w:szCs w:val="28"/>
        </w:rPr>
        <w:t>.</w:t>
      </w:r>
    </w:p>
    <w:p w:rsidR="000F206C" w:rsidRPr="000F206C" w:rsidRDefault="000F206C" w:rsidP="000F206C">
      <w:pPr>
        <w:spacing w:after="0" w:line="240" w:lineRule="auto"/>
        <w:rPr>
          <w:rFonts w:ascii="Times New Roman" w:eastAsia="Times New Roman" w:hAnsi="Times New Roman" w:cs="Times New Roman"/>
          <w:sz w:val="28"/>
          <w:szCs w:val="28"/>
        </w:rPr>
      </w:pPr>
      <w:r w:rsidRPr="000F206C">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5008"/>
        <w:gridCol w:w="3848"/>
      </w:tblGrid>
      <w:tr w:rsidR="000F206C" w:rsidRPr="000F206C" w:rsidTr="000F206C">
        <w:trPr>
          <w:tblCellSpacing w:w="0" w:type="dxa"/>
        </w:trPr>
        <w:tc>
          <w:tcPr>
            <w:tcW w:w="5008" w:type="dxa"/>
            <w:tcMar>
              <w:top w:w="0" w:type="dxa"/>
              <w:left w:w="108" w:type="dxa"/>
              <w:bottom w:w="0" w:type="dxa"/>
              <w:right w:w="108" w:type="dxa"/>
            </w:tcMar>
            <w:hideMark/>
          </w:tcPr>
          <w:p w:rsidR="000F206C" w:rsidRPr="000F206C" w:rsidRDefault="000F206C" w:rsidP="000F206C">
            <w:pPr>
              <w:spacing w:after="0" w:line="240" w:lineRule="auto"/>
              <w:rPr>
                <w:rFonts w:ascii="Times New Roman" w:eastAsia="Times New Roman" w:hAnsi="Times New Roman" w:cs="Times New Roman"/>
              </w:rPr>
            </w:pPr>
            <w:r w:rsidRPr="000F206C">
              <w:rPr>
                <w:rFonts w:ascii="Times New Roman" w:eastAsia="Times New Roman" w:hAnsi="Times New Roman" w:cs="Times New Roman"/>
                <w:b/>
                <w:bCs/>
                <w:i/>
                <w:iCs/>
              </w:rPr>
              <w:br/>
            </w:r>
            <w:r w:rsidRPr="000F206C">
              <w:rPr>
                <w:rFonts w:ascii="Times New Roman" w:eastAsia="Times New Roman" w:hAnsi="Times New Roman" w:cs="Times New Roman"/>
                <w:b/>
                <w:bCs/>
                <w:i/>
                <w:iCs/>
                <w:lang w:val="vi-VN"/>
              </w:rPr>
              <w:t>Nơi nhận:</w:t>
            </w:r>
            <w:r w:rsidRPr="000F206C">
              <w:rPr>
                <w:rFonts w:ascii="Times New Roman" w:eastAsia="Times New Roman" w:hAnsi="Times New Roman" w:cs="Times New Roman"/>
                <w:b/>
                <w:bCs/>
                <w:i/>
                <w:iCs/>
                <w:lang w:val="vi-VN"/>
              </w:rPr>
              <w:br/>
            </w:r>
            <w:r w:rsidRPr="000F206C">
              <w:rPr>
                <w:rFonts w:ascii="Times New Roman" w:eastAsia="Times New Roman" w:hAnsi="Times New Roman" w:cs="Times New Roman"/>
                <w:lang w:val="vi-VN"/>
              </w:rPr>
              <w:lastRenderedPageBreak/>
              <w:t>- Ban Bí thư Trung ương Đảng;</w:t>
            </w:r>
            <w:r w:rsidRPr="000F206C">
              <w:rPr>
                <w:rFonts w:ascii="Times New Roman" w:eastAsia="Times New Roman" w:hAnsi="Times New Roman" w:cs="Times New Roman"/>
                <w:lang w:val="vi-VN"/>
              </w:rPr>
              <w:br/>
              <w:t>- Thủ tướng, các Phó Thủ tướng Chính ph</w:t>
            </w:r>
            <w:r w:rsidRPr="000F206C">
              <w:rPr>
                <w:rFonts w:ascii="Times New Roman" w:eastAsia="Times New Roman" w:hAnsi="Times New Roman" w:cs="Times New Roman"/>
              </w:rPr>
              <w:t>ủ</w:t>
            </w:r>
            <w:r w:rsidRPr="000F206C">
              <w:rPr>
                <w:rFonts w:ascii="Times New Roman" w:eastAsia="Times New Roman" w:hAnsi="Times New Roman" w:cs="Times New Roman"/>
                <w:lang w:val="vi-VN"/>
              </w:rPr>
              <w:t>;</w:t>
            </w:r>
            <w:r w:rsidRPr="000F206C">
              <w:rPr>
                <w:rFonts w:ascii="Times New Roman" w:eastAsia="Times New Roman" w:hAnsi="Times New Roman" w:cs="Times New Roman"/>
                <w:lang w:val="vi-VN"/>
              </w:rPr>
              <w:br/>
              <w:t>- Các bộ, cơ quan ngang bộ, cơ quan thuộc Chính phủ;</w:t>
            </w:r>
            <w:r w:rsidRPr="000F206C">
              <w:rPr>
                <w:rFonts w:ascii="Times New Roman" w:eastAsia="Times New Roman" w:hAnsi="Times New Roman" w:cs="Times New Roman"/>
                <w:lang w:val="vi-VN"/>
              </w:rPr>
              <w:br/>
              <w:t>- HĐND, UBND các tỉnh, thành phố trực th</w:t>
            </w:r>
            <w:r w:rsidRPr="000F206C">
              <w:rPr>
                <w:rFonts w:ascii="Times New Roman" w:eastAsia="Times New Roman" w:hAnsi="Times New Roman" w:cs="Times New Roman"/>
              </w:rPr>
              <w:t>u</w:t>
            </w:r>
            <w:r w:rsidRPr="000F206C">
              <w:rPr>
                <w:rFonts w:ascii="Times New Roman" w:eastAsia="Times New Roman" w:hAnsi="Times New Roman" w:cs="Times New Roman"/>
                <w:lang w:val="vi-VN"/>
              </w:rPr>
              <w:t>ộc trung ương;</w:t>
            </w:r>
            <w:r w:rsidRPr="000F206C">
              <w:rPr>
                <w:rFonts w:ascii="Times New Roman" w:eastAsia="Times New Roman" w:hAnsi="Times New Roman" w:cs="Times New Roman"/>
                <w:lang w:val="vi-VN"/>
              </w:rPr>
              <w:br/>
              <w:t>- Văn phòng Trung ương và các Ban của Đảng;</w:t>
            </w:r>
            <w:r w:rsidRPr="000F206C">
              <w:rPr>
                <w:rFonts w:ascii="Times New Roman" w:eastAsia="Times New Roman" w:hAnsi="Times New Roman" w:cs="Times New Roman"/>
                <w:lang w:val="vi-VN"/>
              </w:rPr>
              <w:br/>
              <w:t>- Văn phòng Tổng Bí thư;</w:t>
            </w:r>
            <w:r w:rsidRPr="000F206C">
              <w:rPr>
                <w:rFonts w:ascii="Times New Roman" w:eastAsia="Times New Roman" w:hAnsi="Times New Roman" w:cs="Times New Roman"/>
                <w:lang w:val="vi-VN"/>
              </w:rPr>
              <w:br/>
              <w:t>- Văn phòng Chủ tịch nước;</w:t>
            </w:r>
            <w:r w:rsidRPr="000F206C">
              <w:rPr>
                <w:rFonts w:ascii="Times New Roman" w:eastAsia="Times New Roman" w:hAnsi="Times New Roman" w:cs="Times New Roman"/>
                <w:lang w:val="vi-VN"/>
              </w:rPr>
              <w:br/>
              <w:t>- Hội đồng dân tộc và các Ủy ban của Quốc hội;</w:t>
            </w:r>
            <w:r w:rsidRPr="000F206C">
              <w:rPr>
                <w:rFonts w:ascii="Times New Roman" w:eastAsia="Times New Roman" w:hAnsi="Times New Roman" w:cs="Times New Roman"/>
                <w:lang w:val="vi-VN"/>
              </w:rPr>
              <w:br/>
              <w:t>- Văn phòng Quốc hội;</w:t>
            </w:r>
            <w:r w:rsidRPr="000F206C">
              <w:rPr>
                <w:rFonts w:ascii="Times New Roman" w:eastAsia="Times New Roman" w:hAnsi="Times New Roman" w:cs="Times New Roman"/>
                <w:lang w:val="vi-VN"/>
              </w:rPr>
              <w:br/>
              <w:t>- T</w:t>
            </w:r>
            <w:proofErr w:type="spellStart"/>
            <w:r w:rsidRPr="000F206C">
              <w:rPr>
                <w:rFonts w:ascii="Times New Roman" w:eastAsia="Times New Roman" w:hAnsi="Times New Roman" w:cs="Times New Roman"/>
              </w:rPr>
              <w:t>òa</w:t>
            </w:r>
            <w:proofErr w:type="spellEnd"/>
            <w:r w:rsidRPr="000F206C">
              <w:rPr>
                <w:rFonts w:ascii="Times New Roman" w:eastAsia="Times New Roman" w:hAnsi="Times New Roman" w:cs="Times New Roman"/>
              </w:rPr>
              <w:t xml:space="preserve"> </w:t>
            </w:r>
            <w:r w:rsidRPr="000F206C">
              <w:rPr>
                <w:rFonts w:ascii="Times New Roman" w:eastAsia="Times New Roman" w:hAnsi="Times New Roman" w:cs="Times New Roman"/>
                <w:lang w:val="vi-VN"/>
              </w:rPr>
              <w:t>án nhân dân tối cao;</w:t>
            </w:r>
            <w:r w:rsidRPr="000F206C">
              <w:rPr>
                <w:rFonts w:ascii="Times New Roman" w:eastAsia="Times New Roman" w:hAnsi="Times New Roman" w:cs="Times New Roman"/>
              </w:rPr>
              <w:br/>
            </w:r>
            <w:r w:rsidRPr="000F206C">
              <w:rPr>
                <w:rFonts w:ascii="Times New Roman" w:eastAsia="Times New Roman" w:hAnsi="Times New Roman" w:cs="Times New Roman"/>
                <w:lang w:val="vi-VN"/>
              </w:rPr>
              <w:t>- Viện kiểm sát nhân dân tối cao;</w:t>
            </w:r>
            <w:r w:rsidRPr="000F206C">
              <w:rPr>
                <w:rFonts w:ascii="Times New Roman" w:eastAsia="Times New Roman" w:hAnsi="Times New Roman" w:cs="Times New Roman"/>
                <w:lang w:val="vi-VN"/>
              </w:rPr>
              <w:br/>
              <w:t>- Kiểm toán nhà nước;</w:t>
            </w:r>
            <w:r w:rsidRPr="000F206C">
              <w:rPr>
                <w:rFonts w:ascii="Times New Roman" w:eastAsia="Times New Roman" w:hAnsi="Times New Roman" w:cs="Times New Roman"/>
                <w:lang w:val="vi-VN"/>
              </w:rPr>
              <w:br/>
              <w:t>- Ủy ban Giám sát tài chính Quốc gia;</w:t>
            </w:r>
            <w:r w:rsidRPr="000F206C">
              <w:rPr>
                <w:rFonts w:ascii="Times New Roman" w:eastAsia="Times New Roman" w:hAnsi="Times New Roman" w:cs="Times New Roman"/>
                <w:lang w:val="vi-VN"/>
              </w:rPr>
              <w:br/>
              <w:t>- Ngân hàng Chính sách xã hội;</w:t>
            </w:r>
            <w:r w:rsidRPr="000F206C">
              <w:rPr>
                <w:rFonts w:ascii="Times New Roman" w:eastAsia="Times New Roman" w:hAnsi="Times New Roman" w:cs="Times New Roman"/>
                <w:lang w:val="vi-VN"/>
              </w:rPr>
              <w:br/>
              <w:t>- Ngân hàng Phát triển Việt Nam;</w:t>
            </w:r>
            <w:r w:rsidRPr="000F206C">
              <w:rPr>
                <w:rFonts w:ascii="Times New Roman" w:eastAsia="Times New Roman" w:hAnsi="Times New Roman" w:cs="Times New Roman"/>
              </w:rPr>
              <w:br/>
            </w:r>
            <w:r w:rsidRPr="000F206C">
              <w:rPr>
                <w:rFonts w:ascii="Times New Roman" w:eastAsia="Times New Roman" w:hAnsi="Times New Roman" w:cs="Times New Roman"/>
                <w:lang w:val="vi-VN"/>
              </w:rPr>
              <w:t>- Ủy ban trung ương Mặt trận T</w:t>
            </w:r>
            <w:r w:rsidRPr="000F206C">
              <w:rPr>
                <w:rFonts w:ascii="Times New Roman" w:eastAsia="Times New Roman" w:hAnsi="Times New Roman" w:cs="Times New Roman"/>
              </w:rPr>
              <w:t xml:space="preserve">ổ </w:t>
            </w:r>
            <w:r w:rsidRPr="000F206C">
              <w:rPr>
                <w:rFonts w:ascii="Times New Roman" w:eastAsia="Times New Roman" w:hAnsi="Times New Roman" w:cs="Times New Roman"/>
                <w:lang w:val="vi-VN"/>
              </w:rPr>
              <w:t>quốc Việt Nam;</w:t>
            </w:r>
            <w:r w:rsidRPr="000F206C">
              <w:rPr>
                <w:rFonts w:ascii="Times New Roman" w:eastAsia="Times New Roman" w:hAnsi="Times New Roman" w:cs="Times New Roman"/>
                <w:lang w:val="vi-VN"/>
              </w:rPr>
              <w:br/>
              <w:t xml:space="preserve">- Cơ quan </w:t>
            </w:r>
            <w:proofErr w:type="spellStart"/>
            <w:r w:rsidRPr="000F206C">
              <w:rPr>
                <w:rFonts w:ascii="Times New Roman" w:eastAsia="Times New Roman" w:hAnsi="Times New Roman" w:cs="Times New Roman"/>
              </w:rPr>
              <w:t>tr</w:t>
            </w:r>
            <w:proofErr w:type="spellEnd"/>
            <w:r w:rsidRPr="000F206C">
              <w:rPr>
                <w:rFonts w:ascii="Times New Roman" w:eastAsia="Times New Roman" w:hAnsi="Times New Roman" w:cs="Times New Roman"/>
                <w:lang w:val="vi-VN"/>
              </w:rPr>
              <w:t>ung ương của các đoàn th</w:t>
            </w:r>
            <w:r w:rsidRPr="000F206C">
              <w:rPr>
                <w:rFonts w:ascii="Times New Roman" w:eastAsia="Times New Roman" w:hAnsi="Times New Roman" w:cs="Times New Roman"/>
              </w:rPr>
              <w:t>ể</w:t>
            </w:r>
            <w:r w:rsidRPr="000F206C">
              <w:rPr>
                <w:rFonts w:ascii="Times New Roman" w:eastAsia="Times New Roman" w:hAnsi="Times New Roman" w:cs="Times New Roman"/>
                <w:lang w:val="vi-VN"/>
              </w:rPr>
              <w:t>;</w:t>
            </w:r>
            <w:r w:rsidRPr="000F206C">
              <w:rPr>
                <w:rFonts w:ascii="Times New Roman" w:eastAsia="Times New Roman" w:hAnsi="Times New Roman" w:cs="Times New Roman"/>
                <w:lang w:val="vi-VN"/>
              </w:rPr>
              <w:br/>
              <w:t>- VPCP: BTCN, các PCN, Trợ lý TTg, TGĐ</w:t>
            </w:r>
            <w:r w:rsidRPr="000F206C">
              <w:rPr>
                <w:rFonts w:ascii="Times New Roman" w:eastAsia="Times New Roman" w:hAnsi="Times New Roman" w:cs="Times New Roman"/>
              </w:rPr>
              <w:t xml:space="preserve"> C</w:t>
            </w:r>
            <w:r w:rsidRPr="000F206C">
              <w:rPr>
                <w:rFonts w:ascii="Times New Roman" w:eastAsia="Times New Roman" w:hAnsi="Times New Roman" w:cs="Times New Roman"/>
                <w:lang w:val="vi-VN"/>
              </w:rPr>
              <w:t>ổng TTĐT, các Vụ, Cục, đơn vị trực thuộc, Công b</w:t>
            </w:r>
            <w:proofErr w:type="spellStart"/>
            <w:r w:rsidRPr="000F206C">
              <w:rPr>
                <w:rFonts w:ascii="Times New Roman" w:eastAsia="Times New Roman" w:hAnsi="Times New Roman" w:cs="Times New Roman"/>
              </w:rPr>
              <w:t>áo</w:t>
            </w:r>
            <w:proofErr w:type="spellEnd"/>
            <w:r w:rsidRPr="000F206C">
              <w:rPr>
                <w:rFonts w:ascii="Times New Roman" w:eastAsia="Times New Roman" w:hAnsi="Times New Roman" w:cs="Times New Roman"/>
              </w:rPr>
              <w:t>.</w:t>
            </w:r>
            <w:r w:rsidRPr="000F206C">
              <w:rPr>
                <w:rFonts w:ascii="Times New Roman" w:eastAsia="Times New Roman" w:hAnsi="Times New Roman" w:cs="Times New Roman"/>
              </w:rPr>
              <w:br/>
            </w:r>
            <w:r w:rsidRPr="000F206C">
              <w:rPr>
                <w:rFonts w:ascii="Times New Roman" w:eastAsia="Times New Roman" w:hAnsi="Times New Roman" w:cs="Times New Roman"/>
                <w:lang w:val="vi-VN"/>
              </w:rPr>
              <w:t>- Lưu: VT, TCCV (2).KN</w:t>
            </w:r>
          </w:p>
        </w:tc>
        <w:tc>
          <w:tcPr>
            <w:tcW w:w="3848" w:type="dxa"/>
            <w:tcMar>
              <w:top w:w="0" w:type="dxa"/>
              <w:left w:w="108" w:type="dxa"/>
              <w:bottom w:w="0" w:type="dxa"/>
              <w:right w:w="108" w:type="dxa"/>
            </w:tcMar>
            <w:hideMark/>
          </w:tcPr>
          <w:p w:rsidR="000F206C" w:rsidRPr="000F206C" w:rsidRDefault="000F206C" w:rsidP="000F206C">
            <w:pPr>
              <w:spacing w:after="0" w:line="240" w:lineRule="auto"/>
              <w:jc w:val="center"/>
              <w:rPr>
                <w:rFonts w:ascii="Times New Roman" w:eastAsia="Times New Roman" w:hAnsi="Times New Roman" w:cs="Times New Roman"/>
                <w:sz w:val="28"/>
                <w:szCs w:val="28"/>
              </w:rPr>
            </w:pPr>
            <w:r w:rsidRPr="000F206C">
              <w:rPr>
                <w:rFonts w:ascii="Times New Roman" w:eastAsia="Times New Roman" w:hAnsi="Times New Roman" w:cs="Times New Roman"/>
                <w:b/>
                <w:bCs/>
                <w:sz w:val="28"/>
                <w:szCs w:val="28"/>
              </w:rPr>
              <w:lastRenderedPageBreak/>
              <w:t>TM. CHÍNH PHỦ</w:t>
            </w:r>
            <w:r w:rsidRPr="000F206C">
              <w:rPr>
                <w:rFonts w:ascii="Times New Roman" w:eastAsia="Times New Roman" w:hAnsi="Times New Roman" w:cs="Times New Roman"/>
                <w:b/>
                <w:bCs/>
                <w:sz w:val="28"/>
                <w:szCs w:val="28"/>
              </w:rPr>
              <w:br/>
              <w:t>THỦ TƯỚNG</w:t>
            </w:r>
            <w:r w:rsidRPr="000F206C">
              <w:rPr>
                <w:rFonts w:ascii="Times New Roman" w:eastAsia="Times New Roman" w:hAnsi="Times New Roman" w:cs="Times New Roman"/>
                <w:b/>
                <w:bCs/>
                <w:sz w:val="28"/>
                <w:szCs w:val="28"/>
              </w:rPr>
              <w:br/>
            </w:r>
            <w:r w:rsidRPr="000F206C">
              <w:rPr>
                <w:rFonts w:ascii="Times New Roman" w:eastAsia="Times New Roman" w:hAnsi="Times New Roman" w:cs="Times New Roman"/>
                <w:b/>
                <w:bCs/>
                <w:sz w:val="28"/>
                <w:szCs w:val="28"/>
              </w:rPr>
              <w:lastRenderedPageBreak/>
              <w:br/>
            </w:r>
            <w:r w:rsidRPr="000F206C">
              <w:rPr>
                <w:rFonts w:ascii="Times New Roman" w:eastAsia="Times New Roman" w:hAnsi="Times New Roman" w:cs="Times New Roman"/>
                <w:b/>
                <w:bCs/>
                <w:sz w:val="28"/>
                <w:szCs w:val="28"/>
              </w:rPr>
              <w:br/>
            </w:r>
            <w:r w:rsidRPr="000F206C">
              <w:rPr>
                <w:rFonts w:ascii="Times New Roman" w:eastAsia="Times New Roman" w:hAnsi="Times New Roman" w:cs="Times New Roman"/>
                <w:b/>
                <w:bCs/>
                <w:sz w:val="28"/>
                <w:szCs w:val="28"/>
              </w:rPr>
              <w:br/>
            </w:r>
            <w:r w:rsidRPr="000F206C">
              <w:rPr>
                <w:rFonts w:ascii="Times New Roman" w:eastAsia="Times New Roman" w:hAnsi="Times New Roman" w:cs="Times New Roman"/>
                <w:b/>
                <w:bCs/>
                <w:sz w:val="28"/>
                <w:szCs w:val="28"/>
              </w:rPr>
              <w:br/>
            </w:r>
            <w:proofErr w:type="spellStart"/>
            <w:r w:rsidRPr="000F206C">
              <w:rPr>
                <w:rFonts w:ascii="Times New Roman" w:eastAsia="Times New Roman" w:hAnsi="Times New Roman" w:cs="Times New Roman"/>
                <w:b/>
                <w:bCs/>
                <w:sz w:val="28"/>
                <w:szCs w:val="28"/>
              </w:rPr>
              <w:t>Nguyễn</w:t>
            </w:r>
            <w:proofErr w:type="spellEnd"/>
            <w:r w:rsidRPr="000F206C">
              <w:rPr>
                <w:rFonts w:ascii="Times New Roman" w:eastAsia="Times New Roman" w:hAnsi="Times New Roman" w:cs="Times New Roman"/>
                <w:b/>
                <w:bCs/>
                <w:sz w:val="28"/>
                <w:szCs w:val="28"/>
              </w:rPr>
              <w:t xml:space="preserve"> </w:t>
            </w:r>
            <w:proofErr w:type="spellStart"/>
            <w:r w:rsidRPr="000F206C">
              <w:rPr>
                <w:rFonts w:ascii="Times New Roman" w:eastAsia="Times New Roman" w:hAnsi="Times New Roman" w:cs="Times New Roman"/>
                <w:b/>
                <w:bCs/>
                <w:sz w:val="28"/>
                <w:szCs w:val="28"/>
              </w:rPr>
              <w:t>Xuân</w:t>
            </w:r>
            <w:proofErr w:type="spellEnd"/>
            <w:r w:rsidRPr="000F206C">
              <w:rPr>
                <w:rFonts w:ascii="Times New Roman" w:eastAsia="Times New Roman" w:hAnsi="Times New Roman" w:cs="Times New Roman"/>
                <w:b/>
                <w:bCs/>
                <w:sz w:val="28"/>
                <w:szCs w:val="28"/>
              </w:rPr>
              <w:t xml:space="preserve"> </w:t>
            </w:r>
            <w:proofErr w:type="spellStart"/>
            <w:r w:rsidRPr="000F206C">
              <w:rPr>
                <w:rFonts w:ascii="Times New Roman" w:eastAsia="Times New Roman" w:hAnsi="Times New Roman" w:cs="Times New Roman"/>
                <w:b/>
                <w:bCs/>
                <w:sz w:val="28"/>
                <w:szCs w:val="28"/>
              </w:rPr>
              <w:t>Phúc</w:t>
            </w:r>
            <w:bookmarkStart w:id="70" w:name="_GoBack"/>
            <w:bookmarkEnd w:id="70"/>
            <w:proofErr w:type="spellEnd"/>
          </w:p>
        </w:tc>
      </w:tr>
    </w:tbl>
    <w:p w:rsidR="00304CEF" w:rsidRPr="000F206C" w:rsidRDefault="00304CEF" w:rsidP="000F206C">
      <w:pPr>
        <w:spacing w:after="0" w:line="240" w:lineRule="auto"/>
        <w:rPr>
          <w:rFonts w:ascii="Times New Roman" w:hAnsi="Times New Roman" w:cs="Times New Roman"/>
          <w:sz w:val="28"/>
          <w:szCs w:val="28"/>
        </w:rPr>
      </w:pPr>
    </w:p>
    <w:sectPr w:rsidR="00304CEF" w:rsidRPr="000F20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66B" w:rsidRDefault="00E2566B" w:rsidP="000F206C">
      <w:pPr>
        <w:spacing w:after="0" w:line="240" w:lineRule="auto"/>
      </w:pPr>
      <w:r>
        <w:separator/>
      </w:r>
    </w:p>
  </w:endnote>
  <w:endnote w:type="continuationSeparator" w:id="0">
    <w:p w:rsidR="00E2566B" w:rsidRDefault="00E2566B" w:rsidP="000F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535893"/>
      <w:docPartObj>
        <w:docPartGallery w:val="Page Numbers (Bottom of Page)"/>
        <w:docPartUnique/>
      </w:docPartObj>
    </w:sdtPr>
    <w:sdtEndPr>
      <w:rPr>
        <w:noProof/>
      </w:rPr>
    </w:sdtEndPr>
    <w:sdtContent>
      <w:p w:rsidR="000F206C" w:rsidRDefault="000F206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F206C" w:rsidRDefault="000F2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66B" w:rsidRDefault="00E2566B" w:rsidP="000F206C">
      <w:pPr>
        <w:spacing w:after="0" w:line="240" w:lineRule="auto"/>
      </w:pPr>
      <w:r>
        <w:separator/>
      </w:r>
    </w:p>
  </w:footnote>
  <w:footnote w:type="continuationSeparator" w:id="0">
    <w:p w:rsidR="00E2566B" w:rsidRDefault="00E2566B" w:rsidP="000F20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06C"/>
    <w:rsid w:val="000F206C"/>
    <w:rsid w:val="00304CEF"/>
    <w:rsid w:val="00E2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20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206C"/>
    <w:rPr>
      <w:color w:val="0000FF"/>
      <w:u w:val="single"/>
    </w:rPr>
  </w:style>
  <w:style w:type="character" w:styleId="FollowedHyperlink">
    <w:name w:val="FollowedHyperlink"/>
    <w:basedOn w:val="DefaultParagraphFont"/>
    <w:uiPriority w:val="99"/>
    <w:semiHidden/>
    <w:unhideWhenUsed/>
    <w:rsid w:val="000F206C"/>
    <w:rPr>
      <w:color w:val="800080"/>
      <w:u w:val="single"/>
    </w:rPr>
  </w:style>
  <w:style w:type="paragraph" w:styleId="Header">
    <w:name w:val="header"/>
    <w:basedOn w:val="Normal"/>
    <w:link w:val="HeaderChar"/>
    <w:uiPriority w:val="99"/>
    <w:unhideWhenUsed/>
    <w:rsid w:val="000F2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06C"/>
  </w:style>
  <w:style w:type="paragraph" w:styleId="Footer">
    <w:name w:val="footer"/>
    <w:basedOn w:val="Normal"/>
    <w:link w:val="FooterChar"/>
    <w:uiPriority w:val="99"/>
    <w:unhideWhenUsed/>
    <w:rsid w:val="000F2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20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206C"/>
    <w:rPr>
      <w:color w:val="0000FF"/>
      <w:u w:val="single"/>
    </w:rPr>
  </w:style>
  <w:style w:type="character" w:styleId="FollowedHyperlink">
    <w:name w:val="FollowedHyperlink"/>
    <w:basedOn w:val="DefaultParagraphFont"/>
    <w:uiPriority w:val="99"/>
    <w:semiHidden/>
    <w:unhideWhenUsed/>
    <w:rsid w:val="000F206C"/>
    <w:rPr>
      <w:color w:val="800080"/>
      <w:u w:val="single"/>
    </w:rPr>
  </w:style>
  <w:style w:type="paragraph" w:styleId="Header">
    <w:name w:val="header"/>
    <w:basedOn w:val="Normal"/>
    <w:link w:val="HeaderChar"/>
    <w:uiPriority w:val="99"/>
    <w:unhideWhenUsed/>
    <w:rsid w:val="000F2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06C"/>
  </w:style>
  <w:style w:type="paragraph" w:styleId="Footer">
    <w:name w:val="footer"/>
    <w:basedOn w:val="Normal"/>
    <w:link w:val="FooterChar"/>
    <w:uiPriority w:val="99"/>
    <w:unhideWhenUsed/>
    <w:rsid w:val="000F2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64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9071E-2075-4859-8204-0096A6C1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6051</Words>
  <Characters>34491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VietNamese</Company>
  <LinksUpToDate>false</LinksUpToDate>
  <CharactersWithSpaces>40462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2018-04-13T02:04:00Z</dcterms:created>
  <dcterms:modified xsi:type="dcterms:W3CDTF">2018-04-13T02:09:00Z</dcterms:modified>
</cp:coreProperties>
</file>